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1370" w14:textId="77777777" w:rsidR="00FB7C3A" w:rsidRPr="00B238AE" w:rsidRDefault="00F5519C">
      <w:pPr>
        <w:rPr>
          <w:rFonts w:ascii="ISOCPEUR" w:hAnsi="ISOCPEUR"/>
          <w:b/>
          <w:i/>
          <w:sz w:val="24"/>
          <w:szCs w:val="24"/>
        </w:rPr>
      </w:pPr>
      <w:r w:rsidRPr="00B238AE">
        <w:rPr>
          <w:rFonts w:ascii="ISOCPEUR" w:hAnsi="ISOCPEUR"/>
          <w:b/>
          <w:i/>
          <w:sz w:val="24"/>
          <w:szCs w:val="24"/>
        </w:rPr>
        <w:t>Общее:</w:t>
      </w:r>
    </w:p>
    <w:p w14:paraId="45DC8DF2" w14:textId="7BAFD745" w:rsidR="008A57DC" w:rsidRPr="00F53A5C" w:rsidRDefault="00F5519C" w:rsidP="00F5519C">
      <w:pPr>
        <w:pStyle w:val="a5"/>
        <w:rPr>
          <w:rFonts w:ascii="ISOCPEUR" w:hAnsi="ISOCPEUR"/>
          <w:szCs w:val="24"/>
        </w:rPr>
      </w:pPr>
      <w:r w:rsidRPr="00F53A5C">
        <w:rPr>
          <w:rFonts w:ascii="ISOCPEUR" w:hAnsi="ISOCPEUR"/>
          <w:szCs w:val="24"/>
        </w:rPr>
        <w:t xml:space="preserve">Верхним уровнем </w:t>
      </w:r>
      <w:r w:rsidR="00334E22" w:rsidRPr="00F53A5C">
        <w:rPr>
          <w:rFonts w:ascii="ISOCPEUR" w:hAnsi="ISOCPEUR"/>
          <w:szCs w:val="24"/>
        </w:rPr>
        <w:t>к</w:t>
      </w:r>
      <w:r w:rsidRPr="00F53A5C">
        <w:rPr>
          <w:rFonts w:ascii="ISOCPEUR" w:hAnsi="ISOCPEUR"/>
          <w:szCs w:val="24"/>
        </w:rPr>
        <w:t xml:space="preserve">омплекса инженерно-технических систем охраны (КИТСО) объекта является </w:t>
      </w:r>
      <w:r w:rsidR="00334E22" w:rsidRPr="00F53A5C">
        <w:rPr>
          <w:rFonts w:ascii="ISOCPEUR" w:hAnsi="ISOCPEUR"/>
          <w:szCs w:val="24"/>
        </w:rPr>
        <w:t>с</w:t>
      </w:r>
      <w:r w:rsidR="008A57DC" w:rsidRPr="00F53A5C">
        <w:rPr>
          <w:rFonts w:ascii="ISOCPEUR" w:hAnsi="ISOCPEUR"/>
          <w:szCs w:val="24"/>
        </w:rPr>
        <w:t xml:space="preserve">истема сбора и обработки информации </w:t>
      </w:r>
      <w:r w:rsidR="002224D3" w:rsidRPr="00F53A5C">
        <w:rPr>
          <w:rFonts w:ascii="ISOCPEUR" w:hAnsi="ISOCPEUR"/>
          <w:szCs w:val="24"/>
        </w:rPr>
        <w:t>(далее – ССОИ)</w:t>
      </w:r>
      <w:r w:rsidR="00334E22" w:rsidRPr="00F53A5C">
        <w:rPr>
          <w:rFonts w:ascii="ISOCPEUR" w:hAnsi="ISOCPEUR"/>
          <w:szCs w:val="24"/>
        </w:rPr>
        <w:t>,</w:t>
      </w:r>
      <w:r w:rsidRPr="00F53A5C">
        <w:rPr>
          <w:rFonts w:ascii="ISOCPEUR" w:hAnsi="ISOCPEUR"/>
          <w:szCs w:val="24"/>
        </w:rPr>
        <w:t xml:space="preserve"> основой которой является </w:t>
      </w:r>
      <w:r w:rsidR="00B63200">
        <w:rPr>
          <w:rFonts w:ascii="ISOCPEUR" w:hAnsi="ISOCPEUR"/>
          <w:szCs w:val="24"/>
        </w:rPr>
        <w:t>программное обеспечение</w:t>
      </w:r>
      <w:r w:rsidRPr="00F53A5C">
        <w:rPr>
          <w:rFonts w:ascii="ISOCPEUR" w:hAnsi="ISOCPEUR"/>
          <w:szCs w:val="24"/>
        </w:rPr>
        <w:t xml:space="preserve"> (далее </w:t>
      </w:r>
      <w:r w:rsidR="003A10F9">
        <w:rPr>
          <w:rFonts w:ascii="ISOCPEUR" w:hAnsi="ISOCPEUR"/>
          <w:szCs w:val="24"/>
        </w:rPr>
        <w:t>П</w:t>
      </w:r>
      <w:r w:rsidR="00B63200">
        <w:rPr>
          <w:rFonts w:ascii="ISOCPEUR" w:hAnsi="ISOCPEUR"/>
          <w:szCs w:val="24"/>
        </w:rPr>
        <w:t>О</w:t>
      </w:r>
      <w:r w:rsidRPr="00F53A5C">
        <w:rPr>
          <w:rFonts w:ascii="ISOCPEUR" w:hAnsi="ISOCPEUR"/>
          <w:szCs w:val="24"/>
        </w:rPr>
        <w:t xml:space="preserve">) </w:t>
      </w:r>
      <w:r w:rsidR="008A57DC" w:rsidRPr="00F53A5C">
        <w:rPr>
          <w:rFonts w:ascii="ISOCPEUR" w:hAnsi="ISOCPEUR"/>
          <w:szCs w:val="24"/>
          <w:lang w:val="en-US"/>
        </w:rPr>
        <w:t>Electronica</w:t>
      </w:r>
      <w:r w:rsidR="008A57DC" w:rsidRPr="00F53A5C">
        <w:rPr>
          <w:rFonts w:ascii="ISOCPEUR" w:hAnsi="ISOCPEUR"/>
          <w:szCs w:val="24"/>
        </w:rPr>
        <w:t xml:space="preserve"> </w:t>
      </w:r>
      <w:r w:rsidR="008A57DC" w:rsidRPr="00F53A5C">
        <w:rPr>
          <w:rFonts w:ascii="ISOCPEUR" w:hAnsi="ISOCPEUR"/>
          <w:szCs w:val="24"/>
          <w:lang w:val="en-US"/>
        </w:rPr>
        <w:t>Security</w:t>
      </w:r>
      <w:r w:rsidR="008A57DC" w:rsidRPr="00F53A5C">
        <w:rPr>
          <w:rFonts w:ascii="ISOCPEUR" w:hAnsi="ISOCPEUR"/>
          <w:szCs w:val="24"/>
        </w:rPr>
        <w:t xml:space="preserve"> </w:t>
      </w:r>
      <w:r w:rsidR="008A57DC" w:rsidRPr="00F53A5C">
        <w:rPr>
          <w:rFonts w:ascii="ISOCPEUR" w:hAnsi="ISOCPEUR"/>
          <w:szCs w:val="24"/>
          <w:lang w:val="en-US"/>
        </w:rPr>
        <w:t>Manager</w:t>
      </w:r>
      <w:r w:rsidRPr="00F53A5C">
        <w:rPr>
          <w:rFonts w:ascii="ISOCPEUR" w:hAnsi="ISOCPEUR"/>
          <w:szCs w:val="24"/>
        </w:rPr>
        <w:t xml:space="preserve"> (</w:t>
      </w:r>
      <w:r w:rsidRPr="00F53A5C">
        <w:rPr>
          <w:rFonts w:ascii="ISOCPEUR" w:hAnsi="ISOCPEUR"/>
          <w:szCs w:val="24"/>
          <w:lang w:val="en-US"/>
        </w:rPr>
        <w:t>ESM</w:t>
      </w:r>
      <w:r w:rsidRPr="00F53A5C">
        <w:rPr>
          <w:rFonts w:ascii="ISOCPEUR" w:hAnsi="ISOCPEUR"/>
          <w:szCs w:val="24"/>
        </w:rPr>
        <w:t>)</w:t>
      </w:r>
      <w:r w:rsidR="008A57DC" w:rsidRPr="00F53A5C">
        <w:rPr>
          <w:rFonts w:ascii="ISOCPEUR" w:hAnsi="ISOCPEUR"/>
          <w:szCs w:val="24"/>
        </w:rPr>
        <w:t>,</w:t>
      </w:r>
      <w:r w:rsidRPr="00F53A5C">
        <w:rPr>
          <w:rFonts w:ascii="ISOCPEUR" w:hAnsi="ISOCPEUR"/>
          <w:szCs w:val="24"/>
        </w:rPr>
        <w:t xml:space="preserve"> производства</w:t>
      </w:r>
      <w:r w:rsidR="008A57DC" w:rsidRPr="00F53A5C">
        <w:rPr>
          <w:rFonts w:ascii="ISOCPEUR" w:hAnsi="ISOCPEUR"/>
          <w:szCs w:val="24"/>
        </w:rPr>
        <w:t xml:space="preserve"> ООО ПСЦ «Электроника», РФ.</w:t>
      </w:r>
    </w:p>
    <w:p w14:paraId="393E6A16" w14:textId="77777777" w:rsidR="00AA37BE" w:rsidRDefault="00AA37BE" w:rsidP="00FB7C3A">
      <w:pPr>
        <w:pStyle w:val="a5"/>
        <w:rPr>
          <w:rFonts w:ascii="ISOCPEUR" w:hAnsi="ISOCPEUR"/>
          <w:szCs w:val="24"/>
        </w:rPr>
      </w:pPr>
    </w:p>
    <w:p w14:paraId="2A789A6C" w14:textId="41AE0E28" w:rsidR="00F5519C" w:rsidRPr="00C04132" w:rsidRDefault="00B63200" w:rsidP="00FB7C3A">
      <w:pPr>
        <w:pStyle w:val="a5"/>
        <w:rPr>
          <w:rFonts w:ascii="ISOCPEUR" w:hAnsi="ISOCPEUR"/>
          <w:szCs w:val="24"/>
          <w:lang w:val="en-US"/>
        </w:rPr>
      </w:pPr>
      <w:r>
        <w:rPr>
          <w:rFonts w:ascii="ISOCPEUR" w:hAnsi="ISOCPEUR"/>
          <w:szCs w:val="24"/>
        </w:rPr>
        <w:t>ПО</w:t>
      </w:r>
      <w:r w:rsidR="00F5519C" w:rsidRPr="00F53A5C">
        <w:rPr>
          <w:rFonts w:ascii="ISOCPEUR" w:hAnsi="ISOCPEUR"/>
          <w:szCs w:val="24"/>
          <w:lang w:val="en-US"/>
        </w:rPr>
        <w:t xml:space="preserve"> Electronica Security Manager </w:t>
      </w:r>
      <w:r w:rsidR="00FB7C3A" w:rsidRPr="00F53A5C">
        <w:rPr>
          <w:rFonts w:ascii="ISOCPEUR" w:hAnsi="ISOCPEUR"/>
          <w:szCs w:val="24"/>
        </w:rPr>
        <w:t>обеспечивает</w:t>
      </w:r>
      <w:r w:rsidR="00F5519C" w:rsidRPr="00F53A5C">
        <w:rPr>
          <w:rFonts w:ascii="ISOCPEUR" w:hAnsi="ISOCPEUR"/>
          <w:szCs w:val="24"/>
          <w:lang w:val="en-US"/>
        </w:rPr>
        <w:t>:</w:t>
      </w:r>
    </w:p>
    <w:p w14:paraId="6FC8DF33" w14:textId="77777777" w:rsidR="00C04132" w:rsidRPr="00C04132" w:rsidRDefault="00C04132" w:rsidP="00C04132">
      <w:pPr>
        <w:pStyle w:val="a5"/>
        <w:numPr>
          <w:ilvl w:val="0"/>
          <w:numId w:val="15"/>
        </w:numPr>
        <w:rPr>
          <w:rFonts w:ascii="ISOCPEUR" w:hAnsi="ISOCPEUR"/>
          <w:szCs w:val="24"/>
        </w:rPr>
      </w:pPr>
      <w:r w:rsidRPr="00C04132">
        <w:rPr>
          <w:rFonts w:ascii="ISOCPEUR" w:hAnsi="ISOCPEUR"/>
          <w:szCs w:val="24"/>
        </w:rPr>
        <w:t>И</w:t>
      </w:r>
      <w:r w:rsidR="00FB7C3A" w:rsidRPr="00C04132">
        <w:rPr>
          <w:rFonts w:ascii="ISOCPEUR" w:hAnsi="ISOCPEUR"/>
          <w:szCs w:val="24"/>
        </w:rPr>
        <w:t>нтеграцию</w:t>
      </w:r>
      <w:r w:rsidRPr="00C04132">
        <w:rPr>
          <w:rFonts w:ascii="ISOCPEUR" w:hAnsi="ISOCPEUR"/>
          <w:szCs w:val="24"/>
        </w:rPr>
        <w:t xml:space="preserve"> следующих</w:t>
      </w:r>
      <w:r w:rsidR="00FB7C3A" w:rsidRPr="00C04132">
        <w:rPr>
          <w:rFonts w:ascii="ISOCPEUR" w:hAnsi="ISOCPEUR"/>
          <w:szCs w:val="24"/>
        </w:rPr>
        <w:t xml:space="preserve"> систем </w:t>
      </w:r>
      <w:r w:rsidR="000D5BD6" w:rsidRPr="00C04132">
        <w:rPr>
          <w:rFonts w:ascii="ISOCPEUR" w:hAnsi="ISOCPEUR"/>
          <w:szCs w:val="24"/>
        </w:rPr>
        <w:t>КИТСО</w:t>
      </w:r>
      <w:r w:rsidR="00F5519C" w:rsidRPr="00C04132">
        <w:rPr>
          <w:rFonts w:ascii="ISOCPEUR" w:hAnsi="ISOCPEUR"/>
          <w:szCs w:val="24"/>
        </w:rPr>
        <w:t>:</w:t>
      </w:r>
    </w:p>
    <w:p w14:paraId="082789B0" w14:textId="77777777" w:rsidR="00C04132" w:rsidRDefault="00C04132" w:rsidP="00C04132">
      <w:pPr>
        <w:pStyle w:val="aa"/>
        <w:numPr>
          <w:ilvl w:val="0"/>
          <w:numId w:val="16"/>
        </w:numPr>
        <w:spacing w:after="0" w:line="240" w:lineRule="auto"/>
        <w:jc w:val="both"/>
        <w:rPr>
          <w:rFonts w:ascii="ISOCPEUR" w:hAnsi="ISOCPEUR"/>
          <w:i/>
          <w:sz w:val="24"/>
          <w:szCs w:val="24"/>
        </w:rPr>
      </w:pPr>
      <w:commentRangeStart w:id="0"/>
      <w:r w:rsidRPr="00C04132">
        <w:rPr>
          <w:rFonts w:ascii="ISOCPEUR" w:hAnsi="ISOCPEUR"/>
          <w:i/>
          <w:sz w:val="24"/>
          <w:szCs w:val="24"/>
        </w:rPr>
        <w:t>Система охранная телевизионная (СОТ</w:t>
      </w:r>
      <w:r w:rsidR="00B07F35">
        <w:rPr>
          <w:rFonts w:ascii="ISOCPEUR" w:hAnsi="ISOCPEUR"/>
          <w:i/>
          <w:sz w:val="24"/>
          <w:szCs w:val="24"/>
        </w:rPr>
        <w:t>)</w:t>
      </w:r>
    </w:p>
    <w:p w14:paraId="6FD9D69D" w14:textId="77777777" w:rsidR="001E7E6B" w:rsidRDefault="001E7E6B" w:rsidP="00C04132">
      <w:pPr>
        <w:pStyle w:val="aa"/>
        <w:numPr>
          <w:ilvl w:val="0"/>
          <w:numId w:val="16"/>
        </w:numPr>
        <w:spacing w:after="0" w:line="240" w:lineRule="auto"/>
        <w:jc w:val="both"/>
        <w:rPr>
          <w:rFonts w:ascii="ISOCPEUR" w:hAnsi="ISOCPEUR"/>
          <w:i/>
          <w:sz w:val="24"/>
          <w:szCs w:val="24"/>
        </w:rPr>
      </w:pPr>
      <w:r>
        <w:rPr>
          <w:rFonts w:ascii="ISOCPEUR" w:hAnsi="ISOCPEUR"/>
          <w:i/>
          <w:sz w:val="24"/>
          <w:szCs w:val="24"/>
        </w:rPr>
        <w:t>Система охранной сигнализации периметра (СО</w:t>
      </w:r>
      <w:r w:rsidR="005A1BB0">
        <w:rPr>
          <w:rFonts w:ascii="ISOCPEUR" w:hAnsi="ISOCPEUR"/>
          <w:i/>
          <w:sz w:val="24"/>
          <w:szCs w:val="24"/>
        </w:rPr>
        <w:t>СП</w:t>
      </w:r>
      <w:r w:rsidR="00B07F35">
        <w:rPr>
          <w:rFonts w:ascii="ISOCPEUR" w:hAnsi="ISOCPEUR"/>
          <w:i/>
          <w:sz w:val="24"/>
          <w:szCs w:val="24"/>
        </w:rPr>
        <w:t>)</w:t>
      </w:r>
    </w:p>
    <w:p w14:paraId="130B2F49" w14:textId="77777777" w:rsidR="00B07F35" w:rsidRDefault="00B07F35" w:rsidP="00C04132">
      <w:pPr>
        <w:pStyle w:val="aa"/>
        <w:numPr>
          <w:ilvl w:val="0"/>
          <w:numId w:val="16"/>
        </w:numPr>
        <w:spacing w:after="0" w:line="240" w:lineRule="auto"/>
        <w:jc w:val="both"/>
        <w:rPr>
          <w:rFonts w:ascii="ISOCPEUR" w:hAnsi="ISOCPEUR"/>
          <w:i/>
          <w:sz w:val="24"/>
          <w:szCs w:val="24"/>
        </w:rPr>
      </w:pPr>
      <w:r>
        <w:rPr>
          <w:rFonts w:ascii="ISOCPEUR" w:hAnsi="ISOCPEUR"/>
          <w:i/>
          <w:sz w:val="24"/>
          <w:szCs w:val="24"/>
        </w:rPr>
        <w:t>Система контроля и управления доступом (СКУД)</w:t>
      </w:r>
    </w:p>
    <w:commentRangeEnd w:id="0"/>
    <w:p w14:paraId="2F21CCE0" w14:textId="77777777" w:rsidR="00B07F35" w:rsidRDefault="00B07F35" w:rsidP="00C04132">
      <w:pPr>
        <w:pStyle w:val="aa"/>
        <w:numPr>
          <w:ilvl w:val="0"/>
          <w:numId w:val="16"/>
        </w:numPr>
        <w:spacing w:after="0" w:line="240" w:lineRule="auto"/>
        <w:jc w:val="both"/>
        <w:rPr>
          <w:rFonts w:ascii="ISOCPEUR" w:hAnsi="ISOCPEUR"/>
          <w:i/>
          <w:sz w:val="24"/>
          <w:szCs w:val="24"/>
        </w:rPr>
      </w:pPr>
      <w:r>
        <w:rPr>
          <w:rStyle w:val="ab"/>
        </w:rPr>
        <w:commentReference w:id="0"/>
      </w:r>
    </w:p>
    <w:p w14:paraId="3EBD808C" w14:textId="77777777" w:rsidR="00AA37BE" w:rsidRPr="00AA37BE" w:rsidRDefault="00334E22" w:rsidP="00AA37BE">
      <w:pPr>
        <w:pStyle w:val="a5"/>
        <w:numPr>
          <w:ilvl w:val="0"/>
          <w:numId w:val="15"/>
        </w:numPr>
        <w:rPr>
          <w:rFonts w:ascii="ISOCPEUR" w:hAnsi="ISOCPEUR"/>
          <w:szCs w:val="24"/>
        </w:rPr>
      </w:pPr>
      <w:r>
        <w:rPr>
          <w:rFonts w:ascii="ISOCPEUR" w:hAnsi="ISOCPEUR"/>
          <w:szCs w:val="24"/>
        </w:rPr>
        <w:t>Х</w:t>
      </w:r>
      <w:r w:rsidRPr="00C04132">
        <w:rPr>
          <w:rFonts w:ascii="ISOCPEUR" w:hAnsi="ISOCPEUR"/>
          <w:szCs w:val="24"/>
        </w:rPr>
        <w:t>ранение баз данных</w:t>
      </w:r>
    </w:p>
    <w:p w14:paraId="06F9462B" w14:textId="77777777" w:rsidR="00AA37BE" w:rsidRDefault="00AA37BE" w:rsidP="00AA37BE">
      <w:pPr>
        <w:pStyle w:val="a5"/>
        <w:numPr>
          <w:ilvl w:val="0"/>
          <w:numId w:val="15"/>
        </w:numPr>
        <w:rPr>
          <w:rFonts w:ascii="ISOCPEUR" w:hAnsi="ISOCPEUR"/>
          <w:szCs w:val="24"/>
        </w:rPr>
      </w:pPr>
      <w:r w:rsidRPr="00AA37BE">
        <w:rPr>
          <w:rFonts w:ascii="ISOCPEUR" w:hAnsi="ISOCPEUR"/>
          <w:szCs w:val="24"/>
        </w:rPr>
        <w:t>Мониторинг и управление интегрированными систем</w:t>
      </w:r>
      <w:r>
        <w:rPr>
          <w:rFonts w:ascii="ISOCPEUR" w:hAnsi="ISOCPEUR"/>
          <w:szCs w:val="24"/>
        </w:rPr>
        <w:t xml:space="preserve">ами </w:t>
      </w:r>
      <w:r w:rsidRPr="00C04132">
        <w:rPr>
          <w:rFonts w:ascii="ISOCPEUR" w:hAnsi="ISOCPEUR"/>
          <w:szCs w:val="24"/>
        </w:rPr>
        <w:t>КИТСО</w:t>
      </w:r>
      <w:r w:rsidR="003446D5">
        <w:rPr>
          <w:rFonts w:ascii="ISOCPEUR" w:hAnsi="ISOCPEUR"/>
          <w:szCs w:val="24"/>
        </w:rPr>
        <w:t xml:space="preserve"> (в рамках функциональных возможностей, предоставляемых протоколами интеграции, указанных систем)</w:t>
      </w:r>
      <w:r w:rsidRPr="00AA37BE">
        <w:rPr>
          <w:rFonts w:ascii="ISOCPEUR" w:hAnsi="ISOCPEUR"/>
          <w:szCs w:val="24"/>
        </w:rPr>
        <w:t xml:space="preserve"> в едином интерфейсе пользователя. </w:t>
      </w:r>
    </w:p>
    <w:p w14:paraId="240581CA" w14:textId="77777777" w:rsidR="00CA6616" w:rsidRPr="00CA6616" w:rsidRDefault="00CA6616" w:rsidP="00CA6616">
      <w:pPr>
        <w:pStyle w:val="a"/>
        <w:numPr>
          <w:ilvl w:val="0"/>
          <w:numId w:val="15"/>
        </w:numPr>
        <w:ind w:right="170"/>
        <w:jc w:val="both"/>
        <w:rPr>
          <w:rFonts w:ascii="ISOCPEUR" w:hAnsi="ISOCPEUR"/>
        </w:rPr>
      </w:pPr>
      <w:r>
        <w:rPr>
          <w:rFonts w:ascii="ISOCPEUR" w:hAnsi="ISOCPEUR"/>
        </w:rPr>
        <w:t>О</w:t>
      </w:r>
      <w:r w:rsidRPr="00C04132">
        <w:rPr>
          <w:rFonts w:ascii="ISOCPEUR" w:hAnsi="ISOCPEUR"/>
        </w:rPr>
        <w:t xml:space="preserve">тображение иерархических планов объектов с техническими средствами интегрируемых систем </w:t>
      </w:r>
      <w:r>
        <w:rPr>
          <w:rFonts w:ascii="ISOCPEUR" w:hAnsi="ISOCPEUR"/>
        </w:rPr>
        <w:t>КИТСО</w:t>
      </w:r>
      <w:r w:rsidRPr="00C04132">
        <w:rPr>
          <w:rFonts w:ascii="ISOCPEUR" w:hAnsi="ISOCPEUR"/>
        </w:rPr>
        <w:t>;</w:t>
      </w:r>
    </w:p>
    <w:p w14:paraId="0250F5A2" w14:textId="77777777" w:rsidR="0090112E" w:rsidRDefault="0090112E" w:rsidP="0090112E">
      <w:pPr>
        <w:pStyle w:val="a5"/>
        <w:numPr>
          <w:ilvl w:val="0"/>
          <w:numId w:val="15"/>
        </w:numPr>
        <w:rPr>
          <w:rFonts w:ascii="ISOCPEUR" w:hAnsi="ISOCPEUR"/>
          <w:szCs w:val="24"/>
        </w:rPr>
      </w:pPr>
      <w:r w:rsidRPr="0090112E">
        <w:rPr>
          <w:rFonts w:ascii="ISOCPEUR" w:hAnsi="ISOCPEUR"/>
          <w:szCs w:val="24"/>
        </w:rPr>
        <w:t xml:space="preserve">Управление состоянием объектов мониторинга (техническими средствами и территориями) при помощи иерархических планов. </w:t>
      </w:r>
    </w:p>
    <w:p w14:paraId="76EBF3C2" w14:textId="77777777" w:rsidR="00CA6616" w:rsidRDefault="00CA6616" w:rsidP="0090112E">
      <w:pPr>
        <w:pStyle w:val="a5"/>
        <w:numPr>
          <w:ilvl w:val="0"/>
          <w:numId w:val="15"/>
        </w:numPr>
        <w:rPr>
          <w:rFonts w:ascii="ISOCPEUR" w:hAnsi="ISOCPEUR"/>
          <w:szCs w:val="24"/>
        </w:rPr>
      </w:pPr>
      <w:r>
        <w:rPr>
          <w:rFonts w:ascii="ISOCPEUR" w:hAnsi="ISOCPEUR"/>
          <w:szCs w:val="24"/>
        </w:rPr>
        <w:t>М</w:t>
      </w:r>
      <w:r w:rsidRPr="00C04132">
        <w:rPr>
          <w:rFonts w:ascii="ISOCPEUR" w:hAnsi="ISOCPEUR"/>
          <w:szCs w:val="24"/>
        </w:rPr>
        <w:t>ониторинг</w:t>
      </w:r>
      <w:r>
        <w:rPr>
          <w:rFonts w:ascii="ISOCPEUR" w:hAnsi="ISOCPEUR"/>
          <w:szCs w:val="24"/>
        </w:rPr>
        <w:t xml:space="preserve"> и сценарную обработку</w:t>
      </w:r>
      <w:r w:rsidRPr="00C04132">
        <w:rPr>
          <w:rFonts w:ascii="ISOCPEUR" w:hAnsi="ISOCPEUR"/>
          <w:szCs w:val="24"/>
        </w:rPr>
        <w:t xml:space="preserve"> событий</w:t>
      </w:r>
      <w:r>
        <w:rPr>
          <w:rFonts w:ascii="ISOCPEUR" w:hAnsi="ISOCPEUR"/>
          <w:szCs w:val="24"/>
        </w:rPr>
        <w:t>, регистрируемых интегрируемыми системами КИТСО</w:t>
      </w:r>
    </w:p>
    <w:p w14:paraId="54F34440" w14:textId="77777777" w:rsidR="00CA6616" w:rsidRPr="00CA6616" w:rsidRDefault="00CA6616" w:rsidP="00CA6616">
      <w:pPr>
        <w:pStyle w:val="a5"/>
        <w:numPr>
          <w:ilvl w:val="0"/>
          <w:numId w:val="15"/>
        </w:numPr>
        <w:rPr>
          <w:rFonts w:ascii="ISOCPEUR" w:hAnsi="ISOCPEUR"/>
          <w:szCs w:val="24"/>
        </w:rPr>
      </w:pPr>
      <w:r w:rsidRPr="00334E22">
        <w:rPr>
          <w:rFonts w:ascii="ISOCPEUR" w:hAnsi="ISOCPEUR"/>
          <w:szCs w:val="24"/>
        </w:rPr>
        <w:t>Мониторинг состояния оборудования интегрируемых систем КИТСО.</w:t>
      </w:r>
    </w:p>
    <w:p w14:paraId="138E35E0" w14:textId="77777777" w:rsidR="0090112E" w:rsidRPr="0090112E" w:rsidRDefault="0090112E" w:rsidP="0090112E">
      <w:pPr>
        <w:pStyle w:val="a5"/>
        <w:numPr>
          <w:ilvl w:val="0"/>
          <w:numId w:val="15"/>
        </w:numPr>
        <w:rPr>
          <w:rFonts w:ascii="ISOCPEUR" w:hAnsi="ISOCPEUR"/>
          <w:szCs w:val="24"/>
        </w:rPr>
      </w:pPr>
      <w:r w:rsidRPr="0090112E">
        <w:rPr>
          <w:rFonts w:ascii="ISOCPEUR" w:hAnsi="ISOCPEUR"/>
          <w:szCs w:val="24"/>
        </w:rPr>
        <w:t>Просмотр видеоизображения с плана объекта,</w:t>
      </w:r>
      <w:r>
        <w:rPr>
          <w:rFonts w:ascii="ISOCPEUR" w:hAnsi="ISOCPEUR"/>
          <w:szCs w:val="24"/>
        </w:rPr>
        <w:t xml:space="preserve"> что</w:t>
      </w:r>
      <w:r w:rsidRPr="0090112E">
        <w:rPr>
          <w:rFonts w:ascii="ISOCPEUR" w:hAnsi="ISOCPEUR"/>
          <w:szCs w:val="24"/>
        </w:rPr>
        <w:t xml:space="preserve"> позволяет в любой момент времени получить информацию с любой видеокамеры объекта. </w:t>
      </w:r>
    </w:p>
    <w:p w14:paraId="51B5980F" w14:textId="77777777" w:rsidR="0090112E" w:rsidRPr="0090112E" w:rsidRDefault="0090112E" w:rsidP="0090112E">
      <w:pPr>
        <w:pStyle w:val="a5"/>
        <w:numPr>
          <w:ilvl w:val="0"/>
          <w:numId w:val="15"/>
        </w:numPr>
        <w:rPr>
          <w:rFonts w:ascii="ISOCPEUR" w:hAnsi="ISOCPEUR"/>
          <w:szCs w:val="24"/>
        </w:rPr>
      </w:pPr>
      <w:r w:rsidRPr="0090112E">
        <w:rPr>
          <w:rFonts w:ascii="ISOCPEUR" w:hAnsi="ISOCPEUR"/>
          <w:szCs w:val="24"/>
        </w:rPr>
        <w:t>Гибк</w:t>
      </w:r>
      <w:r>
        <w:rPr>
          <w:rFonts w:ascii="ISOCPEUR" w:hAnsi="ISOCPEUR"/>
          <w:szCs w:val="24"/>
        </w:rPr>
        <w:t>ую</w:t>
      </w:r>
      <w:r w:rsidRPr="0090112E">
        <w:rPr>
          <w:rFonts w:ascii="ISOCPEUR" w:hAnsi="ISOCPEUR"/>
          <w:szCs w:val="24"/>
        </w:rPr>
        <w:t xml:space="preserve"> систем</w:t>
      </w:r>
      <w:r>
        <w:rPr>
          <w:rFonts w:ascii="ISOCPEUR" w:hAnsi="ISOCPEUR"/>
          <w:szCs w:val="24"/>
        </w:rPr>
        <w:t>у</w:t>
      </w:r>
      <w:r w:rsidRPr="0090112E">
        <w:rPr>
          <w:rFonts w:ascii="ISOCPEUR" w:hAnsi="ISOCPEUR"/>
          <w:szCs w:val="24"/>
        </w:rPr>
        <w:t xml:space="preserve"> настройки прав пользователей,</w:t>
      </w:r>
      <w:r>
        <w:rPr>
          <w:rFonts w:ascii="ISOCPEUR" w:hAnsi="ISOCPEUR"/>
          <w:szCs w:val="24"/>
        </w:rPr>
        <w:t xml:space="preserve"> что</w:t>
      </w:r>
      <w:r w:rsidRPr="0090112E">
        <w:rPr>
          <w:rFonts w:ascii="ISOCPEUR" w:hAnsi="ISOCPEUR"/>
          <w:szCs w:val="24"/>
        </w:rPr>
        <w:t xml:space="preserve"> позволяет ограничить доступ оператора к любой функции либо объекту управления всей системы. </w:t>
      </w:r>
    </w:p>
    <w:p w14:paraId="3E974E71" w14:textId="77777777" w:rsidR="0090112E" w:rsidRPr="0090112E" w:rsidRDefault="0090112E" w:rsidP="0090112E">
      <w:pPr>
        <w:pStyle w:val="a5"/>
        <w:numPr>
          <w:ilvl w:val="0"/>
          <w:numId w:val="15"/>
        </w:numPr>
        <w:rPr>
          <w:rFonts w:ascii="ISOCPEUR" w:hAnsi="ISOCPEUR"/>
          <w:szCs w:val="24"/>
        </w:rPr>
      </w:pPr>
      <w:r>
        <w:rPr>
          <w:rFonts w:ascii="ISOCPEUR" w:hAnsi="ISOCPEUR"/>
          <w:szCs w:val="24"/>
        </w:rPr>
        <w:t>А</w:t>
      </w:r>
      <w:r w:rsidRPr="0090112E">
        <w:rPr>
          <w:rFonts w:ascii="ISOCPEUR" w:hAnsi="ISOCPEUR"/>
          <w:szCs w:val="24"/>
        </w:rPr>
        <w:t>втоматизаци</w:t>
      </w:r>
      <w:r>
        <w:rPr>
          <w:rFonts w:ascii="ISOCPEUR" w:hAnsi="ISOCPEUR"/>
          <w:szCs w:val="24"/>
        </w:rPr>
        <w:t>ю</w:t>
      </w:r>
      <w:r w:rsidRPr="0090112E">
        <w:rPr>
          <w:rFonts w:ascii="ISOCPEUR" w:hAnsi="ISOCPEUR"/>
          <w:szCs w:val="24"/>
        </w:rPr>
        <w:t xml:space="preserve"> цикла выпуска пропусков, включая ввод данных частных лиц и транспорта при помощи сканера документов, фотографирова</w:t>
      </w:r>
      <w:r w:rsidRPr="0090112E">
        <w:rPr>
          <w:rFonts w:ascii="ISOCPEUR" w:hAnsi="ISOCPEUR"/>
          <w:szCs w:val="24"/>
        </w:rPr>
        <w:softHyphen/>
        <w:t>ние с онлайн просмотром (п</w:t>
      </w:r>
      <w:r>
        <w:rPr>
          <w:rFonts w:ascii="ISOCPEUR" w:hAnsi="ISOCPEUR"/>
          <w:szCs w:val="24"/>
        </w:rPr>
        <w:t xml:space="preserve">ри помощи </w:t>
      </w:r>
      <w:proofErr w:type="spellStart"/>
      <w:r>
        <w:rPr>
          <w:rFonts w:ascii="ISOCPEUR" w:hAnsi="ISOCPEUR"/>
          <w:szCs w:val="24"/>
        </w:rPr>
        <w:t>мегапиксельных</w:t>
      </w:r>
      <w:proofErr w:type="spellEnd"/>
      <w:r w:rsidRPr="0090112E">
        <w:rPr>
          <w:rFonts w:ascii="ISOCPEUR" w:hAnsi="ISOCPEUR"/>
          <w:szCs w:val="24"/>
        </w:rPr>
        <w:t xml:space="preserve"> видеокамер USB), ввод идентификаторов карт доступа, назначение прав, печать пропуска на любых носителях. При помощи встроенного ре</w:t>
      </w:r>
      <w:r w:rsidRPr="0090112E">
        <w:rPr>
          <w:rFonts w:ascii="ISOCPEUR" w:hAnsi="ISOCPEUR"/>
          <w:szCs w:val="24"/>
        </w:rPr>
        <w:softHyphen/>
        <w:t xml:space="preserve">актора шаблонов пропусков можно сформировать любые шаблоны печати пропусков. </w:t>
      </w:r>
    </w:p>
    <w:p w14:paraId="4DA91A78" w14:textId="77777777" w:rsidR="0090112E" w:rsidRPr="0090112E" w:rsidRDefault="0090112E" w:rsidP="0090112E">
      <w:pPr>
        <w:pStyle w:val="a5"/>
        <w:numPr>
          <w:ilvl w:val="0"/>
          <w:numId w:val="15"/>
        </w:numPr>
        <w:rPr>
          <w:rFonts w:ascii="ISOCPEUR" w:hAnsi="ISOCPEUR"/>
          <w:szCs w:val="24"/>
        </w:rPr>
      </w:pPr>
      <w:r w:rsidRPr="0090112E">
        <w:rPr>
          <w:rFonts w:ascii="ISOCPEUR" w:hAnsi="ISOCPEUR"/>
          <w:szCs w:val="24"/>
        </w:rPr>
        <w:t xml:space="preserve">Мониторинг проходов пользователей, </w:t>
      </w:r>
      <w:r>
        <w:rPr>
          <w:rFonts w:ascii="ISOCPEUR" w:hAnsi="ISOCPEUR"/>
          <w:szCs w:val="24"/>
        </w:rPr>
        <w:t xml:space="preserve">что </w:t>
      </w:r>
      <w:r w:rsidRPr="0090112E">
        <w:rPr>
          <w:rFonts w:ascii="ISOCPEUR" w:hAnsi="ISOCPEUR"/>
          <w:szCs w:val="24"/>
        </w:rPr>
        <w:t>обеспечивает быстрый поиск част</w:t>
      </w:r>
      <w:r w:rsidRPr="0090112E">
        <w:rPr>
          <w:rFonts w:ascii="ISOCPEUR" w:hAnsi="ISOCPEUR"/>
          <w:szCs w:val="24"/>
        </w:rPr>
        <w:softHyphen/>
        <w:t xml:space="preserve">ного лица </w:t>
      </w:r>
      <w:r w:rsidR="00E26A35">
        <w:rPr>
          <w:rFonts w:ascii="ISOCPEUR" w:hAnsi="ISOCPEUR"/>
          <w:szCs w:val="24"/>
        </w:rPr>
        <w:t>(</w:t>
      </w:r>
      <w:r w:rsidRPr="0090112E">
        <w:rPr>
          <w:rFonts w:ascii="ISOCPEUR" w:hAnsi="ISOCPEUR"/>
          <w:szCs w:val="24"/>
        </w:rPr>
        <w:t>или транспортного средства</w:t>
      </w:r>
      <w:r w:rsidR="00E26A35">
        <w:rPr>
          <w:rFonts w:ascii="ISOCPEUR" w:hAnsi="ISOCPEUR"/>
          <w:szCs w:val="24"/>
        </w:rPr>
        <w:t>)</w:t>
      </w:r>
      <w:r w:rsidRPr="0090112E">
        <w:rPr>
          <w:rFonts w:ascii="ISOCPEUR" w:hAnsi="ISOCPEUR"/>
          <w:szCs w:val="24"/>
        </w:rPr>
        <w:t>, уведомление при идентификации пользователя на любом считывателе интегрированной подсистемы, про</w:t>
      </w:r>
      <w:r w:rsidRPr="0090112E">
        <w:rPr>
          <w:rFonts w:ascii="ISOCPEUR" w:hAnsi="ISOCPEUR"/>
          <w:szCs w:val="24"/>
        </w:rPr>
        <w:softHyphen/>
        <w:t>смотр журнала действий пользователя, формирование отчетности по посе</w:t>
      </w:r>
      <w:r w:rsidRPr="0090112E">
        <w:rPr>
          <w:rFonts w:ascii="ISOCPEUR" w:hAnsi="ISOCPEUR"/>
          <w:szCs w:val="24"/>
        </w:rPr>
        <w:softHyphen/>
        <w:t xml:space="preserve">щениям объекта и учету рабочего времени. При этом не требуется установка специального программного обеспечения, данная функция доступна из всех распространенных </w:t>
      </w:r>
      <w:proofErr w:type="spellStart"/>
      <w:r w:rsidRPr="0090112E">
        <w:rPr>
          <w:rFonts w:ascii="ISOCPEUR" w:hAnsi="ISOCPEUR"/>
          <w:szCs w:val="24"/>
        </w:rPr>
        <w:t>web</w:t>
      </w:r>
      <w:proofErr w:type="spellEnd"/>
      <w:r w:rsidRPr="0090112E">
        <w:rPr>
          <w:rFonts w:ascii="ISOCPEUR" w:hAnsi="ISOCPEUR"/>
          <w:szCs w:val="24"/>
        </w:rPr>
        <w:t xml:space="preserve">-браузеров. </w:t>
      </w:r>
    </w:p>
    <w:p w14:paraId="6B694A21" w14:textId="77777777" w:rsidR="00CA6616" w:rsidRPr="00CA6616" w:rsidRDefault="0090112E" w:rsidP="00CA6616">
      <w:pPr>
        <w:pStyle w:val="a5"/>
        <w:numPr>
          <w:ilvl w:val="0"/>
          <w:numId w:val="15"/>
        </w:numPr>
        <w:rPr>
          <w:rFonts w:ascii="ISOCPEUR" w:hAnsi="ISOCPEUR"/>
          <w:szCs w:val="24"/>
        </w:rPr>
      </w:pPr>
      <w:r w:rsidRPr="0090112E">
        <w:rPr>
          <w:rFonts w:ascii="ISOCPEUR" w:hAnsi="ISOCPEUR"/>
          <w:szCs w:val="24"/>
        </w:rPr>
        <w:t>Формирование отчетности по работе системы</w:t>
      </w:r>
      <w:r>
        <w:rPr>
          <w:rFonts w:ascii="ISOCPEUR" w:hAnsi="ISOCPEUR"/>
          <w:szCs w:val="24"/>
        </w:rPr>
        <w:t>.</w:t>
      </w:r>
    </w:p>
    <w:p w14:paraId="414DBA57" w14:textId="77777777" w:rsidR="00CA6616" w:rsidRDefault="00CA6616" w:rsidP="00CA6616">
      <w:pPr>
        <w:pStyle w:val="a5"/>
        <w:numPr>
          <w:ilvl w:val="0"/>
          <w:numId w:val="15"/>
        </w:numPr>
        <w:rPr>
          <w:rFonts w:ascii="ISOCPEUR" w:hAnsi="ISOCPEUR"/>
          <w:szCs w:val="24"/>
        </w:rPr>
      </w:pPr>
      <w:r w:rsidRPr="00CA6616">
        <w:rPr>
          <w:rFonts w:ascii="ISOCPEUR" w:hAnsi="ISOCPEUR"/>
          <w:szCs w:val="24"/>
        </w:rPr>
        <w:t>Вывод оперативных инструкций,</w:t>
      </w:r>
      <w:r>
        <w:rPr>
          <w:rFonts w:ascii="ISOCPEUR" w:hAnsi="ISOCPEUR"/>
          <w:szCs w:val="24"/>
        </w:rPr>
        <w:t xml:space="preserve"> что</w:t>
      </w:r>
      <w:r w:rsidRPr="00CA6616">
        <w:rPr>
          <w:rFonts w:ascii="ISOCPEUR" w:hAnsi="ISOCPEUR"/>
          <w:szCs w:val="24"/>
        </w:rPr>
        <w:t xml:space="preserve"> обеспечивает помощь</w:t>
      </w:r>
      <w:r w:rsidR="008C036D">
        <w:rPr>
          <w:rFonts w:ascii="ISOCPEUR" w:hAnsi="ISOCPEUR"/>
          <w:szCs w:val="24"/>
        </w:rPr>
        <w:t xml:space="preserve"> и поддержку принятия решений</w:t>
      </w:r>
      <w:r w:rsidRPr="00CA6616">
        <w:rPr>
          <w:rFonts w:ascii="ISOCPEUR" w:hAnsi="ISOCPEUR"/>
          <w:szCs w:val="24"/>
        </w:rPr>
        <w:t xml:space="preserve"> оператор</w:t>
      </w:r>
      <w:r w:rsidR="008C036D">
        <w:rPr>
          <w:rFonts w:ascii="ISOCPEUR" w:hAnsi="ISOCPEUR"/>
          <w:szCs w:val="24"/>
        </w:rPr>
        <w:t>ом</w:t>
      </w:r>
      <w:r w:rsidRPr="00CA6616">
        <w:rPr>
          <w:rFonts w:ascii="ISOCPEUR" w:hAnsi="ISOCPEUR"/>
          <w:szCs w:val="24"/>
        </w:rPr>
        <w:t xml:space="preserve"> при возникновении тревожных событий и любых нештатных ситуаций, контро</w:t>
      </w:r>
      <w:r w:rsidRPr="00CA6616">
        <w:rPr>
          <w:rFonts w:ascii="ISOCPEUR" w:hAnsi="ISOCPEUR"/>
          <w:szCs w:val="24"/>
        </w:rPr>
        <w:softHyphen/>
        <w:t>лирует время реагирования и выполнения инструкции оператором. При по</w:t>
      </w:r>
      <w:r w:rsidRPr="00CA6616">
        <w:rPr>
          <w:rFonts w:ascii="ISOCPEUR" w:hAnsi="ISOCPEUR"/>
          <w:szCs w:val="24"/>
        </w:rPr>
        <w:softHyphen/>
        <w:t>мощи редактора оперативных инструкций предоставлена возможность фор</w:t>
      </w:r>
      <w:r w:rsidRPr="00CA6616">
        <w:rPr>
          <w:rFonts w:ascii="ISOCPEUR" w:hAnsi="ISOCPEUR"/>
          <w:szCs w:val="24"/>
        </w:rPr>
        <w:softHyphen/>
        <w:t xml:space="preserve">мирования инструкций по реагированию на любые происшествия. </w:t>
      </w:r>
    </w:p>
    <w:p w14:paraId="5DF27A3D" w14:textId="77777777" w:rsidR="00840DDF" w:rsidRDefault="00CA6616" w:rsidP="00840DDF">
      <w:pPr>
        <w:pStyle w:val="a5"/>
        <w:numPr>
          <w:ilvl w:val="0"/>
          <w:numId w:val="15"/>
        </w:numPr>
        <w:rPr>
          <w:rFonts w:ascii="ISOCPEUR" w:hAnsi="ISOCPEUR"/>
          <w:szCs w:val="24"/>
        </w:rPr>
      </w:pPr>
      <w:r>
        <w:rPr>
          <w:rFonts w:ascii="ISOCPEUR" w:hAnsi="ISOCPEUR"/>
          <w:szCs w:val="24"/>
        </w:rPr>
        <w:t>В</w:t>
      </w:r>
      <w:r w:rsidRPr="00C04132">
        <w:rPr>
          <w:rFonts w:ascii="ISOCPEUR" w:hAnsi="ISOCPEUR"/>
          <w:szCs w:val="24"/>
        </w:rPr>
        <w:t>ерификацию проходов и тревог, получаемую при интеграции</w:t>
      </w:r>
      <w:r>
        <w:rPr>
          <w:rFonts w:ascii="ISOCPEUR" w:hAnsi="ISOCPEUR"/>
          <w:szCs w:val="24"/>
        </w:rPr>
        <w:t xml:space="preserve"> ОС, СКУД </w:t>
      </w:r>
      <w:r w:rsidR="00840DDF">
        <w:rPr>
          <w:rFonts w:ascii="ISOCPEUR" w:hAnsi="ISOCPEUR"/>
          <w:szCs w:val="24"/>
        </w:rPr>
        <w:t>с СОТ.</w:t>
      </w:r>
    </w:p>
    <w:p w14:paraId="3A485FCF" w14:textId="77777777" w:rsidR="00840DDF" w:rsidRDefault="00840DDF" w:rsidP="00840DDF">
      <w:pPr>
        <w:pStyle w:val="a5"/>
        <w:numPr>
          <w:ilvl w:val="0"/>
          <w:numId w:val="15"/>
        </w:numPr>
        <w:rPr>
          <w:rFonts w:ascii="ISOCPEUR" w:hAnsi="ISOCPEUR"/>
          <w:szCs w:val="24"/>
        </w:rPr>
      </w:pPr>
      <w:r>
        <w:rPr>
          <w:rFonts w:ascii="ISOCPEUR" w:hAnsi="ISOCPEUR"/>
          <w:szCs w:val="24"/>
        </w:rPr>
        <w:t>П</w:t>
      </w:r>
      <w:r w:rsidR="00FB7C3A" w:rsidRPr="00840DDF">
        <w:rPr>
          <w:rFonts w:ascii="ISOCPEUR" w:hAnsi="ISOCPEUR"/>
          <w:szCs w:val="24"/>
        </w:rPr>
        <w:t>оддержка биометрической верификации поль</w:t>
      </w:r>
      <w:r>
        <w:rPr>
          <w:rFonts w:ascii="ISOCPEUR" w:hAnsi="ISOCPEUR"/>
          <w:szCs w:val="24"/>
        </w:rPr>
        <w:t>зователей СКУД</w:t>
      </w:r>
    </w:p>
    <w:p w14:paraId="05906663" w14:textId="77777777" w:rsidR="00FB7C3A" w:rsidRDefault="00840DDF" w:rsidP="00840DDF">
      <w:pPr>
        <w:pStyle w:val="a5"/>
        <w:numPr>
          <w:ilvl w:val="0"/>
          <w:numId w:val="15"/>
        </w:numPr>
        <w:rPr>
          <w:rFonts w:ascii="ISOCPEUR" w:hAnsi="ISOCPEUR"/>
          <w:szCs w:val="24"/>
        </w:rPr>
      </w:pPr>
      <w:r>
        <w:rPr>
          <w:rFonts w:ascii="ISOCPEUR" w:hAnsi="ISOCPEUR"/>
          <w:szCs w:val="24"/>
        </w:rPr>
        <w:t>О</w:t>
      </w:r>
      <w:r w:rsidR="00FB7C3A" w:rsidRPr="00840DDF">
        <w:rPr>
          <w:rFonts w:ascii="ISOCPEUR" w:hAnsi="ISOCPEUR"/>
          <w:szCs w:val="24"/>
        </w:rPr>
        <w:t>рганизаци</w:t>
      </w:r>
      <w:r>
        <w:rPr>
          <w:rFonts w:ascii="ISOCPEUR" w:hAnsi="ISOCPEUR"/>
          <w:szCs w:val="24"/>
        </w:rPr>
        <w:t>ю</w:t>
      </w:r>
      <w:r w:rsidR="00FB7C3A" w:rsidRPr="00840DDF">
        <w:rPr>
          <w:rFonts w:ascii="ISOCPEUR" w:hAnsi="ISOCPEUR"/>
          <w:szCs w:val="24"/>
        </w:rPr>
        <w:t xml:space="preserve"> WEB системы электронных заявок на пропуска;</w:t>
      </w:r>
    </w:p>
    <w:p w14:paraId="0FB4A3CF" w14:textId="77777777" w:rsidR="00840DDF" w:rsidRDefault="00840DDF" w:rsidP="00840DDF">
      <w:pPr>
        <w:pStyle w:val="a5"/>
        <w:numPr>
          <w:ilvl w:val="0"/>
          <w:numId w:val="15"/>
        </w:numPr>
        <w:rPr>
          <w:rFonts w:ascii="ISOCPEUR" w:hAnsi="ISOCPEUR"/>
          <w:szCs w:val="24"/>
        </w:rPr>
      </w:pPr>
      <w:r w:rsidRPr="00840DDF">
        <w:rPr>
          <w:rFonts w:ascii="ISOCPEUR" w:hAnsi="ISOCPEUR"/>
          <w:szCs w:val="24"/>
        </w:rPr>
        <w:t>Организацию системы ведения черных списков нарушителей контрольно-пропускного режима, с возможностью автоматического блокирования выдачи пропуска при помещении пользователя в черный список;</w:t>
      </w:r>
    </w:p>
    <w:p w14:paraId="1FFCE663" w14:textId="77777777" w:rsidR="00840DDF" w:rsidRDefault="00840DDF" w:rsidP="00840DDF">
      <w:pPr>
        <w:pStyle w:val="a5"/>
        <w:numPr>
          <w:ilvl w:val="0"/>
          <w:numId w:val="15"/>
        </w:numPr>
        <w:rPr>
          <w:rFonts w:ascii="ISOCPEUR" w:hAnsi="ISOCPEUR"/>
          <w:szCs w:val="24"/>
        </w:rPr>
      </w:pPr>
      <w:r>
        <w:rPr>
          <w:rFonts w:ascii="ISOCPEUR" w:hAnsi="ISOCPEUR"/>
          <w:szCs w:val="24"/>
        </w:rPr>
        <w:lastRenderedPageBreak/>
        <w:t>О</w:t>
      </w:r>
      <w:r w:rsidR="00FB7C3A" w:rsidRPr="00840DDF">
        <w:rPr>
          <w:rFonts w:ascii="ISOCPEUR" w:hAnsi="ISOCPEUR"/>
          <w:szCs w:val="24"/>
        </w:rPr>
        <w:t>рганизаци</w:t>
      </w:r>
      <w:r>
        <w:rPr>
          <w:rFonts w:ascii="ISOCPEUR" w:hAnsi="ISOCPEUR"/>
          <w:szCs w:val="24"/>
        </w:rPr>
        <w:t>ю</w:t>
      </w:r>
      <w:r w:rsidR="00FB7C3A" w:rsidRPr="00840DDF">
        <w:rPr>
          <w:rFonts w:ascii="ISOCPEUR" w:hAnsi="ISOCPEUR"/>
          <w:szCs w:val="24"/>
        </w:rPr>
        <w:t xml:space="preserve"> системы управления стандартными операционными процедурами, позволяющими автоматизировать управление реагированием на инциденты;</w:t>
      </w:r>
    </w:p>
    <w:p w14:paraId="441F218E" w14:textId="77777777" w:rsidR="00840DDF" w:rsidRDefault="00840DDF" w:rsidP="00840DDF">
      <w:pPr>
        <w:pStyle w:val="a5"/>
        <w:numPr>
          <w:ilvl w:val="0"/>
          <w:numId w:val="15"/>
        </w:numPr>
        <w:rPr>
          <w:rFonts w:ascii="ISOCPEUR" w:hAnsi="ISOCPEUR"/>
          <w:szCs w:val="24"/>
        </w:rPr>
      </w:pPr>
      <w:r w:rsidRPr="00840DDF">
        <w:rPr>
          <w:rFonts w:ascii="ISOCPEUR" w:hAnsi="ISOCPEUR"/>
          <w:szCs w:val="24"/>
        </w:rPr>
        <w:t>У</w:t>
      </w:r>
      <w:r w:rsidR="00FB7C3A" w:rsidRPr="00840DDF">
        <w:rPr>
          <w:rFonts w:ascii="ISOCPEUR" w:hAnsi="ISOCPEUR"/>
          <w:szCs w:val="24"/>
        </w:rPr>
        <w:t>чёт рабочего времени</w:t>
      </w:r>
      <w:r w:rsidRPr="00840DDF">
        <w:rPr>
          <w:rFonts w:ascii="ISOCPEUR" w:hAnsi="ISOCPEUR"/>
          <w:szCs w:val="24"/>
        </w:rPr>
        <w:t xml:space="preserve"> персонала объекта</w:t>
      </w:r>
      <w:r w:rsidR="00FB7C3A" w:rsidRPr="00840DDF">
        <w:rPr>
          <w:rFonts w:ascii="ISOCPEUR" w:hAnsi="ISOCPEUR"/>
          <w:szCs w:val="24"/>
        </w:rPr>
        <w:t>;</w:t>
      </w:r>
      <w:r>
        <w:rPr>
          <w:rFonts w:ascii="ISOCPEUR" w:hAnsi="ISOCPEUR"/>
          <w:szCs w:val="24"/>
        </w:rPr>
        <w:t xml:space="preserve"> </w:t>
      </w:r>
    </w:p>
    <w:p w14:paraId="79572A43" w14:textId="77777777" w:rsidR="005F18DD" w:rsidRDefault="00840DDF" w:rsidP="005F18DD">
      <w:pPr>
        <w:pStyle w:val="a5"/>
        <w:numPr>
          <w:ilvl w:val="0"/>
          <w:numId w:val="15"/>
        </w:numPr>
        <w:rPr>
          <w:rFonts w:ascii="ISOCPEUR" w:hAnsi="ISOCPEUR"/>
          <w:szCs w:val="24"/>
        </w:rPr>
      </w:pPr>
      <w:r w:rsidRPr="005F18DD">
        <w:rPr>
          <w:rFonts w:ascii="ISOCPEUR" w:hAnsi="ISOCPEUR"/>
          <w:szCs w:val="24"/>
        </w:rPr>
        <w:t>У</w:t>
      </w:r>
      <w:r w:rsidR="00FB7C3A" w:rsidRPr="005F18DD">
        <w:rPr>
          <w:rFonts w:ascii="ISOCPEUR" w:hAnsi="ISOCPEUR"/>
          <w:szCs w:val="24"/>
        </w:rPr>
        <w:t>чёт персонала на объекте с возможностью организации контроля количества персонала на</w:t>
      </w:r>
      <w:r w:rsidR="00E26A35">
        <w:rPr>
          <w:rFonts w:ascii="ISOCPEUR" w:hAnsi="ISOCPEUR"/>
          <w:szCs w:val="24"/>
        </w:rPr>
        <w:t xml:space="preserve"> территории в реальном времени;</w:t>
      </w:r>
    </w:p>
    <w:p w14:paraId="1FFD38D7" w14:textId="46D2AAE2" w:rsidR="00FB7C3A" w:rsidRDefault="005F18DD" w:rsidP="005F18DD">
      <w:pPr>
        <w:pStyle w:val="a5"/>
        <w:numPr>
          <w:ilvl w:val="0"/>
          <w:numId w:val="15"/>
        </w:numPr>
        <w:rPr>
          <w:rFonts w:ascii="ISOCPEUR" w:hAnsi="ISOCPEUR"/>
          <w:szCs w:val="24"/>
        </w:rPr>
      </w:pPr>
      <w:r>
        <w:rPr>
          <w:rFonts w:ascii="ISOCPEUR" w:hAnsi="ISOCPEUR"/>
          <w:szCs w:val="24"/>
        </w:rPr>
        <w:t>О</w:t>
      </w:r>
      <w:r w:rsidR="00FB7C3A" w:rsidRPr="005F18DD">
        <w:rPr>
          <w:rFonts w:ascii="ISOCPEUR" w:hAnsi="ISOCPEUR"/>
          <w:szCs w:val="24"/>
        </w:rPr>
        <w:t xml:space="preserve">рганизация WEB подсистемы отчетов по различным данным </w:t>
      </w:r>
      <w:r w:rsidR="00E26A35">
        <w:rPr>
          <w:rFonts w:ascii="ISOCPEUR" w:hAnsi="ISOCPEUR"/>
          <w:szCs w:val="24"/>
        </w:rPr>
        <w:t>П</w:t>
      </w:r>
      <w:r w:rsidR="00B63200">
        <w:rPr>
          <w:rFonts w:ascii="ISOCPEUR" w:hAnsi="ISOCPEUR"/>
          <w:szCs w:val="24"/>
        </w:rPr>
        <w:t>О</w:t>
      </w:r>
      <w:r w:rsidR="00FB7C3A" w:rsidRPr="005F18DD">
        <w:rPr>
          <w:rFonts w:ascii="ISOCPEUR" w:hAnsi="ISOCPEUR"/>
          <w:szCs w:val="24"/>
        </w:rPr>
        <w:t xml:space="preserve"> ESM.</w:t>
      </w:r>
    </w:p>
    <w:p w14:paraId="507A442E" w14:textId="77777777" w:rsidR="00FD7380" w:rsidRDefault="00FD7380" w:rsidP="00FD7380">
      <w:pPr>
        <w:pStyle w:val="a5"/>
        <w:rPr>
          <w:rFonts w:ascii="ISOCPEUR" w:hAnsi="ISOCPEUR"/>
          <w:szCs w:val="24"/>
        </w:rPr>
      </w:pPr>
    </w:p>
    <w:p w14:paraId="7D967BC3" w14:textId="42C01023" w:rsidR="00FD7380" w:rsidRDefault="00FD7380" w:rsidP="00FD7380">
      <w:pPr>
        <w:pStyle w:val="a5"/>
        <w:rPr>
          <w:rFonts w:ascii="ISOCPEUR" w:hAnsi="ISOCPEUR"/>
          <w:szCs w:val="24"/>
        </w:rPr>
      </w:pPr>
      <w:r>
        <w:rPr>
          <w:rFonts w:ascii="ISOCPEUR" w:hAnsi="ISOCPEUR"/>
          <w:szCs w:val="24"/>
        </w:rPr>
        <w:t xml:space="preserve">Типовая схема построения КИТСО с использованием </w:t>
      </w:r>
      <w:r w:rsidR="00B63200">
        <w:rPr>
          <w:rFonts w:ascii="ISOCPEUR" w:hAnsi="ISOCPEUR"/>
          <w:szCs w:val="24"/>
        </w:rPr>
        <w:t>ПО</w:t>
      </w:r>
      <w:r>
        <w:rPr>
          <w:rFonts w:ascii="ISOCPEUR" w:hAnsi="ISOCPEUR"/>
          <w:szCs w:val="24"/>
        </w:rPr>
        <w:t xml:space="preserve"> </w:t>
      </w:r>
      <w:r>
        <w:rPr>
          <w:rFonts w:ascii="ISOCPEUR" w:hAnsi="ISOCPEUR"/>
          <w:szCs w:val="24"/>
          <w:lang w:val="en-US"/>
        </w:rPr>
        <w:t>ESM</w:t>
      </w:r>
      <w:r w:rsidRPr="00FD7380">
        <w:rPr>
          <w:rFonts w:ascii="ISOCPEUR" w:hAnsi="ISOCPEUR"/>
          <w:szCs w:val="24"/>
        </w:rPr>
        <w:t xml:space="preserve"> </w:t>
      </w:r>
      <w:r>
        <w:rPr>
          <w:rFonts w:ascii="ISOCPEUR" w:hAnsi="ISOCPEUR"/>
          <w:szCs w:val="24"/>
        </w:rPr>
        <w:t>приведена на рис. 1.</w:t>
      </w:r>
    </w:p>
    <w:p w14:paraId="1116ECFE" w14:textId="77777777" w:rsidR="00FD7380" w:rsidRDefault="00E373AA" w:rsidP="00E373AA">
      <w:pPr>
        <w:pStyle w:val="a5"/>
        <w:ind w:left="0" w:firstLine="0"/>
        <w:rPr>
          <w:rFonts w:ascii="ISOCPEUR" w:hAnsi="ISOCPEUR"/>
          <w:szCs w:val="24"/>
        </w:rPr>
      </w:pPr>
      <w:r>
        <w:rPr>
          <w:rFonts w:ascii="ISOCPEUR" w:hAnsi="ISOCPEUR"/>
          <w:noProof/>
          <w:szCs w:val="24"/>
        </w:rPr>
        <w:drawing>
          <wp:inline distT="0" distB="0" distL="0" distR="0" wp14:anchorId="0459E1DA" wp14:editId="073A0C04">
            <wp:extent cx="6645910" cy="7002145"/>
            <wp:effectExtent l="0" t="0" r="254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иповая схема.JPG"/>
                    <pic:cNvPicPr/>
                  </pic:nvPicPr>
                  <pic:blipFill>
                    <a:blip r:embed="rId7">
                      <a:extLst>
                        <a:ext uri="{28A0092B-C50C-407E-A947-70E740481C1C}">
                          <a14:useLocalDpi xmlns:a14="http://schemas.microsoft.com/office/drawing/2010/main" val="0"/>
                        </a:ext>
                      </a:extLst>
                    </a:blip>
                    <a:stretch>
                      <a:fillRect/>
                    </a:stretch>
                  </pic:blipFill>
                  <pic:spPr>
                    <a:xfrm>
                      <a:off x="0" y="0"/>
                      <a:ext cx="6645910" cy="7002145"/>
                    </a:xfrm>
                    <a:prstGeom prst="rect">
                      <a:avLst/>
                    </a:prstGeom>
                  </pic:spPr>
                </pic:pic>
              </a:graphicData>
            </a:graphic>
          </wp:inline>
        </w:drawing>
      </w:r>
    </w:p>
    <w:p w14:paraId="378E7735" w14:textId="77777777" w:rsidR="00E373AA" w:rsidRPr="00E373AA" w:rsidRDefault="00E373AA" w:rsidP="00E373AA">
      <w:pPr>
        <w:pStyle w:val="a5"/>
        <w:ind w:left="0" w:firstLine="0"/>
        <w:jc w:val="center"/>
        <w:rPr>
          <w:rFonts w:ascii="ISOCPEUR" w:hAnsi="ISOCPEUR"/>
          <w:sz w:val="22"/>
          <w:szCs w:val="22"/>
        </w:rPr>
      </w:pPr>
      <w:r w:rsidRPr="00E373AA">
        <w:rPr>
          <w:rFonts w:ascii="ISOCPEUR" w:hAnsi="ISOCPEUR"/>
          <w:sz w:val="22"/>
          <w:szCs w:val="22"/>
        </w:rPr>
        <w:t>Рис. 1</w:t>
      </w:r>
    </w:p>
    <w:p w14:paraId="6F80092A" w14:textId="658FE973" w:rsidR="00E373AA" w:rsidRPr="00E373AA" w:rsidRDefault="00E373AA" w:rsidP="00E373AA">
      <w:pPr>
        <w:pStyle w:val="a5"/>
        <w:ind w:left="0" w:firstLine="0"/>
        <w:jc w:val="center"/>
        <w:rPr>
          <w:rFonts w:ascii="ISOCPEUR" w:hAnsi="ISOCPEUR"/>
          <w:sz w:val="22"/>
          <w:szCs w:val="22"/>
        </w:rPr>
      </w:pPr>
      <w:r w:rsidRPr="00E373AA">
        <w:rPr>
          <w:rFonts w:ascii="ISOCPEUR" w:hAnsi="ISOCPEUR"/>
          <w:sz w:val="22"/>
          <w:szCs w:val="22"/>
        </w:rPr>
        <w:t xml:space="preserve">Типовая схема построения КИТСО с использованием </w:t>
      </w:r>
      <w:r w:rsidR="00B63200">
        <w:rPr>
          <w:rFonts w:ascii="ISOCPEUR" w:hAnsi="ISOCPEUR"/>
          <w:sz w:val="22"/>
          <w:szCs w:val="22"/>
        </w:rPr>
        <w:t>ПО</w:t>
      </w:r>
      <w:r w:rsidRPr="00E373AA">
        <w:rPr>
          <w:rFonts w:ascii="ISOCPEUR" w:hAnsi="ISOCPEUR"/>
          <w:sz w:val="22"/>
          <w:szCs w:val="22"/>
        </w:rPr>
        <w:t xml:space="preserve"> </w:t>
      </w:r>
      <w:r w:rsidRPr="00E373AA">
        <w:rPr>
          <w:rFonts w:ascii="ISOCPEUR" w:hAnsi="ISOCPEUR"/>
          <w:sz w:val="22"/>
          <w:szCs w:val="22"/>
          <w:lang w:val="en-US"/>
        </w:rPr>
        <w:t>ESM</w:t>
      </w:r>
      <w:r w:rsidRPr="00E373AA">
        <w:rPr>
          <w:rFonts w:ascii="ISOCPEUR" w:hAnsi="ISOCPEUR"/>
          <w:sz w:val="22"/>
          <w:szCs w:val="22"/>
        </w:rPr>
        <w:t>.</w:t>
      </w:r>
    </w:p>
    <w:p w14:paraId="1DEC7317" w14:textId="77777777" w:rsidR="005F18DD" w:rsidRDefault="005F18DD" w:rsidP="00FB7C3A">
      <w:pPr>
        <w:pStyle w:val="a5"/>
        <w:rPr>
          <w:rFonts w:ascii="ISOCPEUR" w:hAnsi="ISOCPEUR"/>
          <w:szCs w:val="24"/>
        </w:rPr>
      </w:pPr>
    </w:p>
    <w:p w14:paraId="13080350" w14:textId="77777777" w:rsidR="00FB7C3A" w:rsidRPr="00C04132" w:rsidRDefault="00FB7C3A" w:rsidP="00FB7C3A">
      <w:pPr>
        <w:pStyle w:val="a5"/>
        <w:rPr>
          <w:rFonts w:ascii="ISOCPEUR" w:hAnsi="ISOCPEUR"/>
          <w:szCs w:val="24"/>
        </w:rPr>
      </w:pPr>
      <w:r w:rsidRPr="000239F1">
        <w:rPr>
          <w:rFonts w:ascii="ISOCPEUR" w:hAnsi="ISOCPEUR"/>
          <w:szCs w:val="24"/>
        </w:rPr>
        <w:t>Аппаратной основой комплекса явля</w:t>
      </w:r>
      <w:r w:rsidR="005F18DD" w:rsidRPr="000239F1">
        <w:rPr>
          <w:rFonts w:ascii="ISOCPEUR" w:hAnsi="ISOCPEUR"/>
          <w:szCs w:val="24"/>
        </w:rPr>
        <w:t>ются</w:t>
      </w:r>
      <w:r w:rsidRPr="000239F1">
        <w:rPr>
          <w:rFonts w:ascii="ISOCPEUR" w:hAnsi="ISOCPEUR"/>
          <w:szCs w:val="24"/>
        </w:rPr>
        <w:t xml:space="preserve"> сервер</w:t>
      </w:r>
      <w:r w:rsidR="005F18DD" w:rsidRPr="000239F1">
        <w:rPr>
          <w:rFonts w:ascii="ISOCPEUR" w:hAnsi="ISOCPEUR"/>
          <w:szCs w:val="24"/>
        </w:rPr>
        <w:t>а (основной и резервный</w:t>
      </w:r>
      <w:r w:rsidR="00B07F35">
        <w:rPr>
          <w:rFonts w:ascii="ISOCPEUR" w:hAnsi="ISOCPEUR"/>
          <w:szCs w:val="24"/>
        </w:rPr>
        <w:t>, р</w:t>
      </w:r>
      <w:r w:rsidR="00E26A35" w:rsidRPr="000239F1">
        <w:rPr>
          <w:rFonts w:ascii="ISOCPEUR" w:hAnsi="ISOCPEUR"/>
          <w:szCs w:val="24"/>
        </w:rPr>
        <w:t>езервный сервер устанавливается при необходимости организации «горячего» резервирования основного сервера</w:t>
      </w:r>
      <w:r w:rsidR="005F18DD" w:rsidRPr="000239F1">
        <w:rPr>
          <w:rFonts w:ascii="ISOCPEUR" w:hAnsi="ISOCPEUR"/>
          <w:szCs w:val="24"/>
        </w:rPr>
        <w:t xml:space="preserve">) </w:t>
      </w:r>
      <w:r w:rsidR="005F18DD" w:rsidRPr="000239F1">
        <w:rPr>
          <w:rFonts w:ascii="ISOCPEUR" w:hAnsi="ISOCPEUR"/>
          <w:szCs w:val="24"/>
        </w:rPr>
        <w:lastRenderedPageBreak/>
        <w:t xml:space="preserve">размещаемые </w:t>
      </w:r>
      <w:r w:rsidR="005A4A7F" w:rsidRPr="000239F1">
        <w:rPr>
          <w:rFonts w:ascii="ISOCPEUR" w:hAnsi="ISOCPEUR"/>
          <w:szCs w:val="24"/>
        </w:rPr>
        <w:t>в серверном шкафу 19”</w:t>
      </w:r>
      <w:r w:rsidR="005F18DD" w:rsidRPr="000239F1">
        <w:rPr>
          <w:rFonts w:ascii="ISOCPEUR" w:hAnsi="ISOCPEUR"/>
          <w:szCs w:val="24"/>
        </w:rPr>
        <w:t xml:space="preserve"> и</w:t>
      </w:r>
      <w:r w:rsidRPr="000239F1">
        <w:rPr>
          <w:rFonts w:ascii="ISOCPEUR" w:hAnsi="ISOCPEUR"/>
          <w:szCs w:val="24"/>
        </w:rPr>
        <w:t xml:space="preserve"> автоматизированные рабочие места (АРМ), на которые устанавливается ПО ESM.</w:t>
      </w:r>
    </w:p>
    <w:p w14:paraId="3573D241" w14:textId="77777777" w:rsidR="00FB7C3A" w:rsidRPr="00C04132" w:rsidRDefault="00FB7C3A" w:rsidP="00FB7C3A">
      <w:pPr>
        <w:pStyle w:val="a5"/>
        <w:rPr>
          <w:rFonts w:ascii="ISOCPEUR" w:hAnsi="ISOCPEUR"/>
          <w:szCs w:val="24"/>
        </w:rPr>
      </w:pPr>
    </w:p>
    <w:p w14:paraId="3755D850" w14:textId="77777777" w:rsidR="00FB7C3A" w:rsidRPr="00C04132" w:rsidRDefault="005F18DD" w:rsidP="00FB7C3A">
      <w:pPr>
        <w:pStyle w:val="a5"/>
        <w:rPr>
          <w:rFonts w:ascii="ISOCPEUR" w:hAnsi="ISOCPEUR"/>
          <w:szCs w:val="24"/>
        </w:rPr>
      </w:pPr>
      <w:r>
        <w:rPr>
          <w:rFonts w:ascii="ISOCPEUR" w:hAnsi="ISOCPEUR"/>
          <w:szCs w:val="24"/>
        </w:rPr>
        <w:t>Автоматизированные</w:t>
      </w:r>
      <w:r w:rsidR="00FD7380">
        <w:rPr>
          <w:rFonts w:ascii="ISOCPEUR" w:hAnsi="ISOCPEUR"/>
          <w:szCs w:val="24"/>
        </w:rPr>
        <w:t xml:space="preserve"> рабочие</w:t>
      </w:r>
      <w:r w:rsidR="00FB7C3A" w:rsidRPr="00C04132">
        <w:rPr>
          <w:rFonts w:ascii="ISOCPEUR" w:hAnsi="ISOCPEUR"/>
          <w:szCs w:val="24"/>
        </w:rPr>
        <w:t xml:space="preserve"> место ССОИ</w:t>
      </w:r>
      <w:r>
        <w:rPr>
          <w:rFonts w:ascii="ISOCPEUR" w:hAnsi="ISOCPEUR"/>
          <w:szCs w:val="24"/>
        </w:rPr>
        <w:t xml:space="preserve"> </w:t>
      </w:r>
      <w:r w:rsidR="00FB7C3A" w:rsidRPr="00C04132">
        <w:rPr>
          <w:rFonts w:ascii="ISOCPEUR" w:hAnsi="ISOCPEUR"/>
          <w:szCs w:val="24"/>
        </w:rPr>
        <w:t>распол</w:t>
      </w:r>
      <w:r>
        <w:rPr>
          <w:rFonts w:ascii="ISOCPEUR" w:hAnsi="ISOCPEUR"/>
          <w:szCs w:val="24"/>
        </w:rPr>
        <w:t>агаются</w:t>
      </w:r>
      <w:r w:rsidR="00FB7C3A" w:rsidRPr="00C04132">
        <w:rPr>
          <w:rFonts w:ascii="ISOCPEUR" w:hAnsi="ISOCPEUR"/>
          <w:szCs w:val="24"/>
        </w:rPr>
        <w:t xml:space="preserve"> </w:t>
      </w:r>
      <w:r w:rsidR="00FB7C3A" w:rsidRPr="000E0E74">
        <w:rPr>
          <w:rFonts w:ascii="ISOCPEUR" w:hAnsi="ISOCPEUR"/>
          <w:szCs w:val="24"/>
          <w:highlight w:val="yellow"/>
        </w:rPr>
        <w:t>в</w:t>
      </w:r>
      <w:r w:rsidRPr="000E0E74">
        <w:rPr>
          <w:rFonts w:ascii="ISOCPEUR" w:hAnsi="ISOCPEUR"/>
          <w:szCs w:val="24"/>
          <w:highlight w:val="yellow"/>
        </w:rPr>
        <w:t>:</w:t>
      </w:r>
      <w:r w:rsidR="00FB7C3A" w:rsidRPr="000E0E74">
        <w:rPr>
          <w:rFonts w:ascii="ISOCPEUR" w:hAnsi="ISOCPEUR"/>
          <w:szCs w:val="24"/>
          <w:highlight w:val="yellow"/>
        </w:rPr>
        <w:t xml:space="preserve"> </w:t>
      </w:r>
      <w:commentRangeStart w:id="1"/>
      <w:r w:rsidR="000E0E74" w:rsidRPr="000E0E74">
        <w:rPr>
          <w:rFonts w:ascii="ISOCPEUR" w:hAnsi="ISOCPEUR"/>
          <w:szCs w:val="24"/>
          <w:highlight w:val="yellow"/>
        </w:rPr>
        <w:t>_____________________________</w:t>
      </w:r>
      <w:commentRangeEnd w:id="1"/>
      <w:r w:rsidR="00B07F35">
        <w:rPr>
          <w:rStyle w:val="ab"/>
          <w:rFonts w:eastAsiaTheme="minorHAnsi" w:cstheme="minorBidi"/>
          <w:i w:val="0"/>
          <w:kern w:val="0"/>
          <w:lang w:eastAsia="en-US"/>
        </w:rPr>
        <w:commentReference w:id="1"/>
      </w:r>
      <w:r w:rsidR="00FB7C3A" w:rsidRPr="00C04132">
        <w:rPr>
          <w:rFonts w:ascii="ISOCPEUR" w:hAnsi="ISOCPEUR"/>
          <w:szCs w:val="24"/>
        </w:rPr>
        <w:t xml:space="preserve"> работа</w:t>
      </w:r>
      <w:r w:rsidR="000E0E74">
        <w:rPr>
          <w:rFonts w:ascii="ISOCPEUR" w:hAnsi="ISOCPEUR"/>
          <w:szCs w:val="24"/>
        </w:rPr>
        <w:t>ю</w:t>
      </w:r>
      <w:r w:rsidR="00FB7C3A" w:rsidRPr="00C04132">
        <w:rPr>
          <w:rFonts w:ascii="ISOCPEUR" w:hAnsi="ISOCPEUR"/>
          <w:szCs w:val="24"/>
        </w:rPr>
        <w:t xml:space="preserve">т под управлением ПО ESM на операционной платформе </w:t>
      </w:r>
      <w:proofErr w:type="spellStart"/>
      <w:r w:rsidR="00FB7C3A" w:rsidRPr="00C04132">
        <w:rPr>
          <w:rFonts w:ascii="ISOCPEUR" w:hAnsi="ISOCPEUR"/>
          <w:szCs w:val="24"/>
        </w:rPr>
        <w:t>Microsoft</w:t>
      </w:r>
      <w:proofErr w:type="spellEnd"/>
      <w:r w:rsidR="00FB7C3A" w:rsidRPr="00C04132">
        <w:rPr>
          <w:rFonts w:ascii="ISOCPEUR" w:hAnsi="ISOCPEUR"/>
          <w:szCs w:val="24"/>
        </w:rPr>
        <w:t xml:space="preserve"> </w:t>
      </w:r>
      <w:proofErr w:type="spellStart"/>
      <w:r w:rsidR="00FB7C3A" w:rsidRPr="00C04132">
        <w:rPr>
          <w:rFonts w:ascii="ISOCPEUR" w:hAnsi="ISOCPEUR"/>
          <w:szCs w:val="24"/>
        </w:rPr>
        <w:t>Windows</w:t>
      </w:r>
      <w:proofErr w:type="spellEnd"/>
      <w:r w:rsidR="00FB7C3A" w:rsidRPr="00C04132">
        <w:rPr>
          <w:rFonts w:ascii="ISOCPEUR" w:hAnsi="ISOCPEUR"/>
          <w:szCs w:val="24"/>
        </w:rPr>
        <w:t xml:space="preserve"> и обеспечива</w:t>
      </w:r>
      <w:r w:rsidR="00D312E7">
        <w:rPr>
          <w:rFonts w:ascii="ISOCPEUR" w:hAnsi="ISOCPEUR"/>
          <w:szCs w:val="24"/>
        </w:rPr>
        <w:t>ют</w:t>
      </w:r>
      <w:r w:rsidR="00FB7C3A" w:rsidRPr="00C04132">
        <w:rPr>
          <w:rFonts w:ascii="ISOCPEUR" w:hAnsi="ISOCPEUR"/>
          <w:szCs w:val="24"/>
        </w:rPr>
        <w:t xml:space="preserve"> следующие возможности:</w:t>
      </w:r>
    </w:p>
    <w:p w14:paraId="73584096" w14:textId="77777777" w:rsidR="00FB7C3A" w:rsidRPr="00C04132" w:rsidRDefault="00FB7C3A" w:rsidP="00FB7C3A">
      <w:pPr>
        <w:pStyle w:val="a"/>
        <w:jc w:val="both"/>
        <w:rPr>
          <w:rFonts w:ascii="ISOCPEUR" w:hAnsi="ISOCPEUR"/>
        </w:rPr>
      </w:pPr>
      <w:r w:rsidRPr="00C04132">
        <w:rPr>
          <w:rFonts w:ascii="ISOCPEUR" w:hAnsi="ISOCPEUR"/>
        </w:rPr>
        <w:t xml:space="preserve">отображение информации о состоянии технических средств и элементов </w:t>
      </w:r>
      <w:r w:rsidR="000E0E74">
        <w:rPr>
          <w:rFonts w:ascii="ISOCPEUR" w:hAnsi="ISOCPEUR"/>
        </w:rPr>
        <w:t>КИТСО</w:t>
      </w:r>
      <w:r w:rsidRPr="00C04132">
        <w:rPr>
          <w:rFonts w:ascii="ISOCPEUR" w:hAnsi="ISOCPEUR"/>
        </w:rPr>
        <w:t xml:space="preserve"> (контроль состояния оборудования, линий связи, выполнения заданных алгоритмов работы);</w:t>
      </w:r>
    </w:p>
    <w:p w14:paraId="1BB2BE4B" w14:textId="77777777" w:rsidR="00FB7C3A" w:rsidRPr="00C04132" w:rsidRDefault="00FB7C3A" w:rsidP="00FB7C3A">
      <w:pPr>
        <w:pStyle w:val="a"/>
        <w:jc w:val="both"/>
        <w:rPr>
          <w:rFonts w:ascii="ISOCPEUR" w:hAnsi="ISOCPEUR"/>
        </w:rPr>
      </w:pPr>
      <w:r w:rsidRPr="00C04132">
        <w:rPr>
          <w:rFonts w:ascii="ISOCPEUR" w:hAnsi="ISOCPEUR"/>
        </w:rPr>
        <w:t>управление элементами интегрированн</w:t>
      </w:r>
      <w:r w:rsidR="000E0E74">
        <w:rPr>
          <w:rFonts w:ascii="ISOCPEUR" w:hAnsi="ISOCPEUR"/>
        </w:rPr>
        <w:t>ых</w:t>
      </w:r>
      <w:r w:rsidRPr="00C04132">
        <w:rPr>
          <w:rFonts w:ascii="ISOCPEUR" w:hAnsi="ISOCPEUR"/>
        </w:rPr>
        <w:t xml:space="preserve"> систем </w:t>
      </w:r>
      <w:r w:rsidR="000E0E74">
        <w:rPr>
          <w:rFonts w:ascii="ISOCPEUR" w:hAnsi="ISOCPEUR"/>
        </w:rPr>
        <w:t>КИТСО</w:t>
      </w:r>
      <w:r w:rsidRPr="00C04132">
        <w:rPr>
          <w:rFonts w:ascii="ISOCPEUR" w:hAnsi="ISOCPEUR"/>
        </w:rPr>
        <w:t>, как отдельно взятыми, так и группой элементов;</w:t>
      </w:r>
    </w:p>
    <w:p w14:paraId="333B0A34" w14:textId="77777777" w:rsidR="00FB7C3A" w:rsidRPr="00C04132" w:rsidRDefault="00FB7C3A" w:rsidP="00FB7C3A">
      <w:pPr>
        <w:pStyle w:val="a"/>
        <w:jc w:val="both"/>
        <w:rPr>
          <w:rFonts w:ascii="ISOCPEUR" w:hAnsi="ISOCPEUR"/>
        </w:rPr>
      </w:pPr>
      <w:r w:rsidRPr="00C04132">
        <w:rPr>
          <w:rFonts w:ascii="ISOCPEUR" w:hAnsi="ISOCPEUR"/>
        </w:rPr>
        <w:t>автоматическая выдача необходимых инструкций оператору при возникновении тревожных событий и происшествий, заранее определенных в системе. Под инструкциями подразумеваются пошаговые сценарии вывода указаний по выполнению необходимых действий и вводу дополнительной информации по происшествию;</w:t>
      </w:r>
    </w:p>
    <w:p w14:paraId="7B034740" w14:textId="77777777" w:rsidR="00FB7C3A" w:rsidRPr="00C04132" w:rsidRDefault="00FB7C3A" w:rsidP="00FB7C3A">
      <w:pPr>
        <w:pStyle w:val="a"/>
        <w:jc w:val="both"/>
        <w:rPr>
          <w:rFonts w:ascii="ISOCPEUR" w:hAnsi="ISOCPEUR"/>
        </w:rPr>
      </w:pPr>
      <w:r w:rsidRPr="00C04132">
        <w:rPr>
          <w:rFonts w:ascii="ISOCPEUR" w:hAnsi="ISOCPEUR"/>
        </w:rPr>
        <w:t xml:space="preserve">редактирование настроек интеграции каждой из систем </w:t>
      </w:r>
      <w:r w:rsidR="000E0E74">
        <w:rPr>
          <w:rFonts w:ascii="ISOCPEUR" w:hAnsi="ISOCPEUR"/>
        </w:rPr>
        <w:t>КИТСО</w:t>
      </w:r>
      <w:r w:rsidRPr="00C04132">
        <w:rPr>
          <w:rFonts w:ascii="ISOCPEUR" w:hAnsi="ISOCPEUR"/>
        </w:rPr>
        <w:t xml:space="preserve"> в зависимости от прав доступа</w:t>
      </w:r>
      <w:r w:rsidR="000E0E74">
        <w:rPr>
          <w:rFonts w:ascii="ISOCPEUR" w:hAnsi="ISOCPEUR"/>
        </w:rPr>
        <w:t xml:space="preserve"> пользователей</w:t>
      </w:r>
      <w:r w:rsidRPr="00C04132">
        <w:rPr>
          <w:rFonts w:ascii="ISOCPEUR" w:hAnsi="ISOCPEUR"/>
        </w:rPr>
        <w:t>;</w:t>
      </w:r>
    </w:p>
    <w:p w14:paraId="47D164B3" w14:textId="77777777" w:rsidR="00FB7C3A" w:rsidRPr="00C04132" w:rsidRDefault="00FB7C3A" w:rsidP="00FB7C3A">
      <w:pPr>
        <w:pStyle w:val="a"/>
        <w:jc w:val="both"/>
        <w:rPr>
          <w:rFonts w:ascii="ISOCPEUR" w:hAnsi="ISOCPEUR"/>
        </w:rPr>
      </w:pPr>
      <w:r w:rsidRPr="00C04132">
        <w:rPr>
          <w:rFonts w:ascii="ISOCPEUR" w:hAnsi="ISOCPEUR"/>
        </w:rPr>
        <w:t>создание и изменение механизмов реакций на события, происходящи</w:t>
      </w:r>
      <w:r w:rsidR="000E0E74">
        <w:rPr>
          <w:rFonts w:ascii="ISOCPEUR" w:hAnsi="ISOCPEUR"/>
        </w:rPr>
        <w:t>х</w:t>
      </w:r>
      <w:r w:rsidRPr="00C04132">
        <w:rPr>
          <w:rFonts w:ascii="ISOCPEUR" w:hAnsi="ISOCPEUR"/>
        </w:rPr>
        <w:t xml:space="preserve"> в системах </w:t>
      </w:r>
      <w:r w:rsidR="000E0E74">
        <w:rPr>
          <w:rFonts w:ascii="ISOCPEUR" w:hAnsi="ISOCPEUR"/>
        </w:rPr>
        <w:t>КИТСО</w:t>
      </w:r>
      <w:r w:rsidRPr="00C04132">
        <w:rPr>
          <w:rFonts w:ascii="ISOCPEUR" w:hAnsi="ISOCPEUR"/>
        </w:rPr>
        <w:t>;</w:t>
      </w:r>
    </w:p>
    <w:p w14:paraId="47110A02" w14:textId="77777777" w:rsidR="00FB7C3A" w:rsidRPr="00C04132" w:rsidRDefault="00FB7C3A" w:rsidP="00FB7C3A">
      <w:pPr>
        <w:pStyle w:val="a"/>
        <w:jc w:val="both"/>
        <w:rPr>
          <w:rFonts w:ascii="ISOCPEUR" w:hAnsi="ISOCPEUR"/>
        </w:rPr>
      </w:pPr>
      <w:r w:rsidRPr="00C04132">
        <w:rPr>
          <w:rFonts w:ascii="ISOCPEUR" w:hAnsi="ISOCPEUR"/>
        </w:rPr>
        <w:t>создание и выдачу в удобном виде и распространенных форматах детализированных отчетов по событиям;</w:t>
      </w:r>
    </w:p>
    <w:p w14:paraId="73B9C68A" w14:textId="77777777" w:rsidR="00FB7C3A" w:rsidRPr="00C04132" w:rsidRDefault="00FB7C3A" w:rsidP="00FB7C3A">
      <w:pPr>
        <w:pStyle w:val="a"/>
        <w:jc w:val="both"/>
        <w:rPr>
          <w:rFonts w:ascii="ISOCPEUR" w:hAnsi="ISOCPEUR"/>
        </w:rPr>
      </w:pPr>
      <w:r w:rsidRPr="00C04132">
        <w:rPr>
          <w:rFonts w:ascii="ISOCPEUR" w:hAnsi="ISOCPEUR"/>
        </w:rPr>
        <w:t xml:space="preserve">управление и редактирование настроек систем </w:t>
      </w:r>
      <w:r w:rsidR="000E0E74">
        <w:rPr>
          <w:rFonts w:ascii="ISOCPEUR" w:hAnsi="ISOCPEUR"/>
        </w:rPr>
        <w:t>КИТСО</w:t>
      </w:r>
      <w:r w:rsidRPr="00C04132">
        <w:rPr>
          <w:rFonts w:ascii="ISOCPEUR" w:hAnsi="ISOCPEUR"/>
        </w:rPr>
        <w:t xml:space="preserve"> в зависимости от прав доступа в рамках функционал</w:t>
      </w:r>
      <w:r w:rsidR="003446D5">
        <w:rPr>
          <w:rFonts w:ascii="ISOCPEUR" w:hAnsi="ISOCPEUR"/>
        </w:rPr>
        <w:t>ьных возможностей</w:t>
      </w:r>
      <w:r w:rsidRPr="00C04132">
        <w:rPr>
          <w:rFonts w:ascii="ISOCPEUR" w:hAnsi="ISOCPEUR"/>
        </w:rPr>
        <w:t xml:space="preserve"> интеграции;</w:t>
      </w:r>
    </w:p>
    <w:p w14:paraId="390297D7" w14:textId="77777777" w:rsidR="00FB7C3A" w:rsidRPr="00C04132" w:rsidRDefault="00FB7C3A" w:rsidP="00FB7C3A">
      <w:pPr>
        <w:pStyle w:val="a"/>
        <w:jc w:val="both"/>
        <w:rPr>
          <w:rFonts w:ascii="ISOCPEUR" w:hAnsi="ISOCPEUR"/>
        </w:rPr>
      </w:pPr>
      <w:r w:rsidRPr="00C04132">
        <w:rPr>
          <w:rFonts w:ascii="ISOCPEUR" w:hAnsi="ISOCPEUR"/>
        </w:rPr>
        <w:t>отображение текущей и тревожной информации о состоянии контролируемых объектов, зон доступа, в том числе с использованием</w:t>
      </w:r>
      <w:r w:rsidR="000E0E74">
        <w:rPr>
          <w:rFonts w:ascii="ISOCPEUR" w:hAnsi="ISOCPEUR"/>
        </w:rPr>
        <w:t xml:space="preserve"> иерархических</w:t>
      </w:r>
      <w:r w:rsidRPr="00C04132">
        <w:rPr>
          <w:rFonts w:ascii="ISOCPEUR" w:hAnsi="ISOCPEUR"/>
        </w:rPr>
        <w:t xml:space="preserve"> планов (мнемосхем), в части касающейся закрепленного за рабочим местом объекта;</w:t>
      </w:r>
    </w:p>
    <w:p w14:paraId="3387E8C0" w14:textId="77777777" w:rsidR="00FB7C3A" w:rsidRPr="00C04132" w:rsidRDefault="00FB7C3A" w:rsidP="00FB7C3A">
      <w:pPr>
        <w:pStyle w:val="a"/>
        <w:jc w:val="both"/>
        <w:rPr>
          <w:rFonts w:ascii="ISOCPEUR" w:hAnsi="ISOCPEUR"/>
        </w:rPr>
      </w:pPr>
      <w:r w:rsidRPr="00C04132">
        <w:rPr>
          <w:rFonts w:ascii="ISOCPEUR" w:hAnsi="ISOCPEUR"/>
        </w:rPr>
        <w:t xml:space="preserve">управление исполнительными устройствами, а также прочими программно-аппаратными элементами систем </w:t>
      </w:r>
      <w:r w:rsidR="000E0E74">
        <w:rPr>
          <w:rFonts w:ascii="ISOCPEUR" w:hAnsi="ISOCPEUR"/>
        </w:rPr>
        <w:t>КИТСО</w:t>
      </w:r>
      <w:r w:rsidRPr="00C04132">
        <w:rPr>
          <w:rFonts w:ascii="ISOCPEUR" w:hAnsi="ISOCPEUR"/>
        </w:rPr>
        <w:t xml:space="preserve"> в зоне ответственности конкретного </w:t>
      </w:r>
      <w:r w:rsidR="000E0E74">
        <w:rPr>
          <w:rFonts w:ascii="ISOCPEUR" w:hAnsi="ISOCPEUR"/>
        </w:rPr>
        <w:t>АРМ</w:t>
      </w:r>
      <w:r w:rsidRPr="00C04132">
        <w:rPr>
          <w:rFonts w:ascii="ISOCPEUR" w:hAnsi="ISOCPEUR"/>
        </w:rPr>
        <w:t xml:space="preserve"> в рамках </w:t>
      </w:r>
      <w:r w:rsidR="006D0AF3" w:rsidRPr="00C04132">
        <w:rPr>
          <w:rFonts w:ascii="ISOCPEUR" w:hAnsi="ISOCPEUR"/>
        </w:rPr>
        <w:t>функционал</w:t>
      </w:r>
      <w:r w:rsidR="006D0AF3">
        <w:rPr>
          <w:rFonts w:ascii="ISOCPEUR" w:hAnsi="ISOCPEUR"/>
        </w:rPr>
        <w:t>ьных возможностей</w:t>
      </w:r>
      <w:r w:rsidR="006D0AF3" w:rsidRPr="00C04132">
        <w:rPr>
          <w:rFonts w:ascii="ISOCPEUR" w:hAnsi="ISOCPEUR"/>
        </w:rPr>
        <w:t xml:space="preserve"> интеграции</w:t>
      </w:r>
      <w:r w:rsidRPr="00C04132">
        <w:rPr>
          <w:rFonts w:ascii="ISOCPEUR" w:hAnsi="ISOCPEUR"/>
        </w:rPr>
        <w:t>. Зона ответственности</w:t>
      </w:r>
      <w:r w:rsidR="000E0E74">
        <w:rPr>
          <w:rFonts w:ascii="ISOCPEUR" w:hAnsi="ISOCPEUR"/>
        </w:rPr>
        <w:t xml:space="preserve"> АРМ</w:t>
      </w:r>
      <w:r w:rsidRPr="00C04132">
        <w:rPr>
          <w:rFonts w:ascii="ISOCPEUR" w:hAnsi="ISOCPEUR"/>
        </w:rPr>
        <w:t xml:space="preserve"> в ССОИ задается закреплением за рабочим местом карт-планов с пиктограммами технических средств и зон охраны;</w:t>
      </w:r>
    </w:p>
    <w:p w14:paraId="7FF8D8D3" w14:textId="4485BF48" w:rsidR="00FB7C3A" w:rsidRDefault="00FB7C3A" w:rsidP="00FB7C3A">
      <w:pPr>
        <w:pStyle w:val="a"/>
        <w:jc w:val="both"/>
        <w:rPr>
          <w:rFonts w:ascii="ISOCPEUR" w:hAnsi="ISOCPEUR"/>
        </w:rPr>
      </w:pPr>
      <w:r w:rsidRPr="00C04132">
        <w:rPr>
          <w:rFonts w:ascii="ISOCPEUR" w:hAnsi="ISOCPEUR"/>
        </w:rPr>
        <w:t>предоставление комплексной оперативной информации о происшествиях на охраняемом объекте в рамках существующего функционала П</w:t>
      </w:r>
      <w:r w:rsidR="00B63200">
        <w:rPr>
          <w:rFonts w:ascii="ISOCPEUR" w:hAnsi="ISOCPEUR"/>
        </w:rPr>
        <w:t>О</w:t>
      </w:r>
      <w:r w:rsidRPr="00C04132">
        <w:rPr>
          <w:rFonts w:ascii="ISOCPEUR" w:hAnsi="ISOCPEUR"/>
        </w:rPr>
        <w:t xml:space="preserve"> </w:t>
      </w:r>
      <w:r w:rsidRPr="00C04132">
        <w:rPr>
          <w:rFonts w:ascii="ISOCPEUR" w:hAnsi="ISOCPEUR"/>
          <w:lang w:val="en-US"/>
        </w:rPr>
        <w:t>ESM</w:t>
      </w:r>
      <w:r w:rsidRPr="00C04132">
        <w:rPr>
          <w:rFonts w:ascii="ISOCPEUR" w:hAnsi="ISOCPEUR"/>
        </w:rPr>
        <w:t>.</w:t>
      </w:r>
    </w:p>
    <w:p w14:paraId="08A31702" w14:textId="77777777" w:rsidR="000E0E74" w:rsidRDefault="000E0E74" w:rsidP="000E0E74">
      <w:pPr>
        <w:pStyle w:val="a"/>
        <w:numPr>
          <w:ilvl w:val="0"/>
          <w:numId w:val="0"/>
        </w:numPr>
        <w:ind w:left="360"/>
        <w:jc w:val="both"/>
        <w:rPr>
          <w:rFonts w:ascii="ISOCPEUR" w:hAnsi="ISOCPEUR"/>
        </w:rPr>
      </w:pPr>
    </w:p>
    <w:p w14:paraId="73B6610B" w14:textId="77777777" w:rsidR="000E0E74" w:rsidRDefault="000E0E74" w:rsidP="000E0E74">
      <w:pPr>
        <w:pStyle w:val="a"/>
        <w:numPr>
          <w:ilvl w:val="0"/>
          <w:numId w:val="0"/>
        </w:numPr>
        <w:ind w:left="360"/>
        <w:jc w:val="both"/>
        <w:rPr>
          <w:rFonts w:ascii="ISOCPEUR" w:hAnsi="ISOCPEUR"/>
        </w:rPr>
      </w:pPr>
      <w:r>
        <w:rPr>
          <w:rFonts w:ascii="ISOCPEUR" w:hAnsi="ISOCPEUR"/>
        </w:rPr>
        <w:t>Типовая схема организации АРМ приведена на Рис.2</w:t>
      </w:r>
    </w:p>
    <w:p w14:paraId="36B5E17A" w14:textId="77777777" w:rsidR="000E0E74" w:rsidRDefault="00F55FDB" w:rsidP="00F55FDB">
      <w:pPr>
        <w:pStyle w:val="a"/>
        <w:numPr>
          <w:ilvl w:val="0"/>
          <w:numId w:val="0"/>
        </w:numPr>
        <w:ind w:left="360"/>
        <w:jc w:val="center"/>
        <w:rPr>
          <w:rFonts w:ascii="ISOCPEUR" w:hAnsi="ISOCPEUR"/>
        </w:rPr>
      </w:pPr>
      <w:r>
        <w:rPr>
          <w:rFonts w:ascii="ISOCPEUR" w:hAnsi="ISOCPEUR"/>
          <w:noProof/>
          <w:lang w:eastAsia="ru-RU"/>
        </w:rPr>
        <w:drawing>
          <wp:inline distT="0" distB="0" distL="0" distR="0" wp14:anchorId="58EBA22F" wp14:editId="62B9CFC5">
            <wp:extent cx="6145101" cy="1789043"/>
            <wp:effectExtent l="0" t="0" r="825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иповая схема АРМ.JPG"/>
                    <pic:cNvPicPr/>
                  </pic:nvPicPr>
                  <pic:blipFill>
                    <a:blip r:embed="rId8">
                      <a:extLst>
                        <a:ext uri="{28A0092B-C50C-407E-A947-70E740481C1C}">
                          <a14:useLocalDpi xmlns:a14="http://schemas.microsoft.com/office/drawing/2010/main" val="0"/>
                        </a:ext>
                      </a:extLst>
                    </a:blip>
                    <a:stretch>
                      <a:fillRect/>
                    </a:stretch>
                  </pic:blipFill>
                  <pic:spPr>
                    <a:xfrm>
                      <a:off x="0" y="0"/>
                      <a:ext cx="6160412" cy="1793501"/>
                    </a:xfrm>
                    <a:prstGeom prst="rect">
                      <a:avLst/>
                    </a:prstGeom>
                  </pic:spPr>
                </pic:pic>
              </a:graphicData>
            </a:graphic>
          </wp:inline>
        </w:drawing>
      </w:r>
    </w:p>
    <w:p w14:paraId="7A97D02C" w14:textId="77777777" w:rsidR="00F55FDB" w:rsidRPr="00F55FDB" w:rsidRDefault="00F55FDB" w:rsidP="00F55FDB">
      <w:pPr>
        <w:pStyle w:val="a"/>
        <w:numPr>
          <w:ilvl w:val="0"/>
          <w:numId w:val="0"/>
        </w:numPr>
        <w:ind w:left="360"/>
        <w:jc w:val="center"/>
        <w:rPr>
          <w:rFonts w:ascii="ISOCPEUR" w:hAnsi="ISOCPEUR"/>
          <w:sz w:val="22"/>
          <w:szCs w:val="22"/>
        </w:rPr>
      </w:pPr>
      <w:r w:rsidRPr="00F55FDB">
        <w:rPr>
          <w:rFonts w:ascii="ISOCPEUR" w:hAnsi="ISOCPEUR"/>
          <w:sz w:val="22"/>
          <w:szCs w:val="22"/>
        </w:rPr>
        <w:t>Рис.2</w:t>
      </w:r>
    </w:p>
    <w:p w14:paraId="2D1A136F" w14:textId="77777777" w:rsidR="00F55FDB" w:rsidRDefault="00F55FDB" w:rsidP="00F55FDB">
      <w:pPr>
        <w:pStyle w:val="a"/>
        <w:numPr>
          <w:ilvl w:val="0"/>
          <w:numId w:val="0"/>
        </w:numPr>
        <w:ind w:left="360"/>
        <w:jc w:val="center"/>
        <w:rPr>
          <w:rFonts w:ascii="ISOCPEUR" w:hAnsi="ISOCPEUR"/>
          <w:sz w:val="22"/>
          <w:szCs w:val="22"/>
        </w:rPr>
      </w:pPr>
      <w:r w:rsidRPr="00F55FDB">
        <w:rPr>
          <w:rFonts w:ascii="ISOCPEUR" w:hAnsi="ISOCPEUR"/>
          <w:sz w:val="22"/>
          <w:szCs w:val="22"/>
        </w:rPr>
        <w:t>Типовая схема организации АРМ</w:t>
      </w:r>
    </w:p>
    <w:p w14:paraId="5C684F15" w14:textId="77777777" w:rsidR="00F55FDB" w:rsidRDefault="00F55FDB" w:rsidP="00F55FDB">
      <w:pPr>
        <w:pStyle w:val="a"/>
        <w:numPr>
          <w:ilvl w:val="0"/>
          <w:numId w:val="0"/>
        </w:numPr>
        <w:ind w:left="360"/>
        <w:jc w:val="center"/>
        <w:rPr>
          <w:rFonts w:ascii="ISOCPEUR" w:hAnsi="ISOCPEUR"/>
          <w:sz w:val="22"/>
          <w:szCs w:val="22"/>
        </w:rPr>
      </w:pPr>
      <w:r>
        <w:rPr>
          <w:rFonts w:ascii="ISOCPEUR" w:hAnsi="ISOCPEUR"/>
          <w:sz w:val="22"/>
          <w:szCs w:val="22"/>
        </w:rPr>
        <w:t xml:space="preserve"> (системный блок, клавиатура и мышь не показаны)</w:t>
      </w:r>
    </w:p>
    <w:p w14:paraId="28AEB697" w14:textId="77777777" w:rsidR="00467DAA" w:rsidRDefault="00467DAA" w:rsidP="00F55FDB">
      <w:pPr>
        <w:pStyle w:val="a"/>
        <w:numPr>
          <w:ilvl w:val="0"/>
          <w:numId w:val="0"/>
        </w:numPr>
        <w:ind w:left="360"/>
        <w:jc w:val="center"/>
        <w:rPr>
          <w:rFonts w:ascii="ISOCPEUR" w:hAnsi="ISOCPEUR"/>
          <w:sz w:val="22"/>
          <w:szCs w:val="22"/>
        </w:rPr>
      </w:pPr>
    </w:p>
    <w:p w14:paraId="519F9027" w14:textId="77777777" w:rsidR="00F55FDB" w:rsidRDefault="00F55FDB" w:rsidP="00F55FDB">
      <w:pPr>
        <w:pStyle w:val="a5"/>
        <w:rPr>
          <w:rFonts w:ascii="ISOCPEUR" w:hAnsi="ISOCPEUR"/>
          <w:szCs w:val="24"/>
        </w:rPr>
      </w:pPr>
      <w:r w:rsidRPr="00F55FDB">
        <w:rPr>
          <w:rFonts w:ascii="ISOCPEUR" w:hAnsi="ISOCPEUR"/>
          <w:szCs w:val="24"/>
        </w:rPr>
        <w:t>Интерфейс</w:t>
      </w:r>
      <w:r w:rsidR="005B2F98">
        <w:rPr>
          <w:rFonts w:ascii="ISOCPEUR" w:hAnsi="ISOCPEUR"/>
          <w:szCs w:val="24"/>
        </w:rPr>
        <w:t xml:space="preserve"> оператора</w:t>
      </w:r>
      <w:r w:rsidRPr="00F55FDB">
        <w:rPr>
          <w:rFonts w:ascii="ISOCPEUR" w:hAnsi="ISOCPEUR"/>
          <w:szCs w:val="24"/>
        </w:rPr>
        <w:t xml:space="preserve"> ESM устроен по п</w:t>
      </w:r>
      <w:r>
        <w:rPr>
          <w:rFonts w:ascii="ISOCPEUR" w:hAnsi="ISOCPEUR"/>
          <w:szCs w:val="24"/>
        </w:rPr>
        <w:t xml:space="preserve">ринципу единой рабочей области </w:t>
      </w:r>
      <w:r w:rsidRPr="00F55FDB">
        <w:rPr>
          <w:rFonts w:ascii="ISOCPEUR" w:hAnsi="ISOCPEUR"/>
          <w:szCs w:val="24"/>
        </w:rPr>
        <w:t>и трех функциональных экранов</w:t>
      </w:r>
      <w:r w:rsidR="00393FB3">
        <w:rPr>
          <w:rFonts w:ascii="ISOCPEUR" w:hAnsi="ISOCPEUR"/>
          <w:szCs w:val="24"/>
        </w:rPr>
        <w:t xml:space="preserve"> (панелей)</w:t>
      </w:r>
      <w:r w:rsidRPr="00F55FDB">
        <w:rPr>
          <w:rFonts w:ascii="ISOCPEUR" w:hAnsi="ISOCPEUR"/>
          <w:szCs w:val="24"/>
        </w:rPr>
        <w:t>.</w:t>
      </w:r>
      <w:r w:rsidR="00393FB3">
        <w:rPr>
          <w:rFonts w:ascii="ISOCPEUR" w:hAnsi="ISOCPEUR"/>
          <w:szCs w:val="24"/>
        </w:rPr>
        <w:t xml:space="preserve"> Каждый из функциональных экранов (панелей) может быть размещён как на выделенном мониторе</w:t>
      </w:r>
      <w:r w:rsidR="005B2F98">
        <w:rPr>
          <w:rFonts w:ascii="ISOCPEUR" w:hAnsi="ISOCPEUR"/>
          <w:szCs w:val="24"/>
        </w:rPr>
        <w:t>,</w:t>
      </w:r>
      <w:r w:rsidR="00393FB3">
        <w:rPr>
          <w:rFonts w:ascii="ISOCPEUR" w:hAnsi="ISOCPEUR"/>
          <w:szCs w:val="24"/>
        </w:rPr>
        <w:t xml:space="preserve"> подключенном к одному АРМ, так и на одном мониторе </w:t>
      </w:r>
      <w:r w:rsidR="00393FB3">
        <w:rPr>
          <w:rFonts w:ascii="ISOCPEUR" w:hAnsi="ISOCPEUR"/>
          <w:szCs w:val="24"/>
        </w:rPr>
        <w:lastRenderedPageBreak/>
        <w:t>подключенном к одному АРМ. В последнем случае</w:t>
      </w:r>
      <w:r w:rsidR="005B2F98">
        <w:rPr>
          <w:rFonts w:ascii="ISOCPEUR" w:hAnsi="ISOCPEUR"/>
          <w:szCs w:val="24"/>
        </w:rPr>
        <w:t xml:space="preserve"> функциональные экраны (панели) разделяют рабочую область одного монитора между собой. </w:t>
      </w:r>
    </w:p>
    <w:p w14:paraId="716A0514" w14:textId="77777777" w:rsidR="00F55FDB" w:rsidRDefault="00467DAA" w:rsidP="00F55FDB">
      <w:pPr>
        <w:pStyle w:val="a5"/>
        <w:rPr>
          <w:rFonts w:ascii="ISOCPEUR" w:hAnsi="ISOCPEUR"/>
          <w:szCs w:val="24"/>
        </w:rPr>
      </w:pPr>
      <w:r>
        <w:rPr>
          <w:rFonts w:ascii="ISOCPEUR" w:hAnsi="ISOCPEUR"/>
          <w:noProof/>
          <w:szCs w:val="24"/>
        </w:rPr>
        <w:drawing>
          <wp:anchor distT="0" distB="0" distL="114300" distR="114300" simplePos="0" relativeHeight="251658240" behindDoc="0" locked="0" layoutInCell="1" allowOverlap="1" wp14:anchorId="0D64AB96" wp14:editId="6A1745FF">
            <wp:simplePos x="0" y="0"/>
            <wp:positionH relativeFrom="column">
              <wp:posOffset>369183</wp:posOffset>
            </wp:positionH>
            <wp:positionV relativeFrom="paragraph">
              <wp:posOffset>122251</wp:posOffset>
            </wp:positionV>
            <wp:extent cx="2252345" cy="16852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экран.JPG"/>
                    <pic:cNvPicPr/>
                  </pic:nvPicPr>
                  <pic:blipFill>
                    <a:blip r:embed="rId9">
                      <a:extLst>
                        <a:ext uri="{28A0092B-C50C-407E-A947-70E740481C1C}">
                          <a14:useLocalDpi xmlns:a14="http://schemas.microsoft.com/office/drawing/2010/main" val="0"/>
                        </a:ext>
                      </a:extLst>
                    </a:blip>
                    <a:stretch>
                      <a:fillRect/>
                    </a:stretch>
                  </pic:blipFill>
                  <pic:spPr>
                    <a:xfrm>
                      <a:off x="0" y="0"/>
                      <a:ext cx="2252345" cy="1685290"/>
                    </a:xfrm>
                    <a:prstGeom prst="rect">
                      <a:avLst/>
                    </a:prstGeom>
                  </pic:spPr>
                </pic:pic>
              </a:graphicData>
            </a:graphic>
            <wp14:sizeRelH relativeFrom="margin">
              <wp14:pctWidth>0</wp14:pctWidth>
            </wp14:sizeRelH>
            <wp14:sizeRelV relativeFrom="margin">
              <wp14:pctHeight>0</wp14:pctHeight>
            </wp14:sizeRelV>
          </wp:anchor>
        </w:drawing>
      </w:r>
    </w:p>
    <w:p w14:paraId="0B51B319" w14:textId="77777777" w:rsidR="00F55FDB" w:rsidRPr="00F55FDB" w:rsidRDefault="00F55FDB" w:rsidP="00F55FDB">
      <w:pPr>
        <w:pStyle w:val="a5"/>
        <w:rPr>
          <w:rFonts w:ascii="ISOCPEUR" w:hAnsi="ISOCPEUR"/>
          <w:szCs w:val="24"/>
        </w:rPr>
      </w:pPr>
    </w:p>
    <w:p w14:paraId="58509009" w14:textId="77777777" w:rsidR="00467DAA" w:rsidRPr="00467DAA" w:rsidRDefault="00467DAA" w:rsidP="00FB7C3A">
      <w:pPr>
        <w:pStyle w:val="a5"/>
        <w:rPr>
          <w:rFonts w:ascii="ISOCPEUR" w:hAnsi="ISOCPEUR"/>
          <w:b/>
          <w:szCs w:val="24"/>
        </w:rPr>
      </w:pPr>
      <w:r w:rsidRPr="00467DAA">
        <w:rPr>
          <w:rFonts w:ascii="ISOCPEUR" w:hAnsi="ISOCPEUR"/>
          <w:b/>
          <w:szCs w:val="24"/>
        </w:rPr>
        <w:t>Карта</w:t>
      </w:r>
      <w:r w:rsidR="005B2F98">
        <w:rPr>
          <w:rFonts w:ascii="ISOCPEUR" w:hAnsi="ISOCPEUR"/>
          <w:b/>
          <w:szCs w:val="24"/>
        </w:rPr>
        <w:t xml:space="preserve"> (планы)</w:t>
      </w:r>
      <w:r w:rsidRPr="00467DAA">
        <w:rPr>
          <w:rFonts w:ascii="ISOCPEUR" w:hAnsi="ISOCPEUR"/>
          <w:b/>
          <w:szCs w:val="24"/>
        </w:rPr>
        <w:t xml:space="preserve"> объекта</w:t>
      </w:r>
    </w:p>
    <w:p w14:paraId="25B28DD3" w14:textId="77777777" w:rsidR="00467DAA" w:rsidRDefault="00467DAA" w:rsidP="00FB7C3A">
      <w:pPr>
        <w:pStyle w:val="a5"/>
        <w:rPr>
          <w:rFonts w:ascii="ISOCPEUR" w:hAnsi="ISOCPEUR"/>
          <w:szCs w:val="24"/>
        </w:rPr>
      </w:pPr>
    </w:p>
    <w:p w14:paraId="4DF7A859" w14:textId="77777777" w:rsidR="00467DAA" w:rsidRDefault="00467DAA" w:rsidP="00FB7C3A">
      <w:pPr>
        <w:pStyle w:val="a5"/>
        <w:rPr>
          <w:rFonts w:ascii="ISOCPEUR" w:hAnsi="ISOCPEUR"/>
          <w:szCs w:val="24"/>
        </w:rPr>
      </w:pPr>
      <w:r w:rsidRPr="00467DAA">
        <w:rPr>
          <w:rFonts w:ascii="ISOCPEUR" w:hAnsi="ISOCPEUR"/>
          <w:szCs w:val="24"/>
        </w:rPr>
        <w:t>Карта</w:t>
      </w:r>
      <w:r w:rsidR="005B2F98">
        <w:rPr>
          <w:rFonts w:ascii="ISOCPEUR" w:hAnsi="ISOCPEUR"/>
          <w:szCs w:val="24"/>
        </w:rPr>
        <w:t xml:space="preserve"> (планы)</w:t>
      </w:r>
      <w:r w:rsidRPr="00467DAA">
        <w:rPr>
          <w:rFonts w:ascii="ISOCPEUR" w:hAnsi="ISOCPEUR"/>
          <w:szCs w:val="24"/>
        </w:rPr>
        <w:t xml:space="preserve"> объекта с индикаторами состоя</w:t>
      </w:r>
      <w:r w:rsidRPr="00467DAA">
        <w:rPr>
          <w:rFonts w:ascii="ISOCPEUR" w:hAnsi="ISOCPEUR"/>
          <w:szCs w:val="24"/>
        </w:rPr>
        <w:softHyphen/>
        <w:t>ний защищенности, режимами тех</w:t>
      </w:r>
      <w:r w:rsidRPr="00467DAA">
        <w:rPr>
          <w:rFonts w:ascii="ISOCPEUR" w:hAnsi="ISOCPEUR"/>
          <w:szCs w:val="24"/>
        </w:rPr>
        <w:softHyphen/>
        <w:t>нических средств охраны, тревожных событий.</w:t>
      </w:r>
    </w:p>
    <w:p w14:paraId="31025039" w14:textId="77777777" w:rsidR="00467DAA" w:rsidRDefault="00467DAA" w:rsidP="00FB7C3A">
      <w:pPr>
        <w:pStyle w:val="a5"/>
        <w:rPr>
          <w:rFonts w:ascii="ISOCPEUR" w:hAnsi="ISOCPEUR"/>
          <w:szCs w:val="24"/>
        </w:rPr>
      </w:pPr>
    </w:p>
    <w:p w14:paraId="40CC7825" w14:textId="77777777" w:rsidR="00467DAA" w:rsidRDefault="00467DAA" w:rsidP="00FB7C3A">
      <w:pPr>
        <w:pStyle w:val="a5"/>
        <w:rPr>
          <w:rFonts w:ascii="ISOCPEUR" w:hAnsi="ISOCPEUR"/>
          <w:szCs w:val="24"/>
        </w:rPr>
      </w:pPr>
    </w:p>
    <w:p w14:paraId="7F29EA52" w14:textId="77777777" w:rsidR="00467DAA" w:rsidRDefault="00467DAA" w:rsidP="00FB7C3A">
      <w:pPr>
        <w:pStyle w:val="a5"/>
        <w:rPr>
          <w:rFonts w:ascii="ISOCPEUR" w:hAnsi="ISOCPEUR"/>
          <w:szCs w:val="24"/>
        </w:rPr>
      </w:pPr>
    </w:p>
    <w:p w14:paraId="060F458D" w14:textId="77777777" w:rsidR="00467DAA" w:rsidRDefault="00467DAA" w:rsidP="00FB7C3A">
      <w:pPr>
        <w:pStyle w:val="a5"/>
        <w:rPr>
          <w:rFonts w:ascii="ISOCPEUR" w:hAnsi="ISOCPEUR"/>
          <w:szCs w:val="24"/>
        </w:rPr>
      </w:pPr>
    </w:p>
    <w:p w14:paraId="12EBEC25" w14:textId="77777777" w:rsidR="00467DAA" w:rsidRDefault="00467DAA" w:rsidP="00FB7C3A">
      <w:pPr>
        <w:pStyle w:val="a5"/>
        <w:rPr>
          <w:rFonts w:ascii="ISOCPEUR" w:hAnsi="ISOCPEUR"/>
          <w:szCs w:val="24"/>
        </w:rPr>
      </w:pPr>
    </w:p>
    <w:p w14:paraId="7FCF0A93" w14:textId="77777777" w:rsidR="00467DAA" w:rsidRDefault="00467DAA" w:rsidP="00FB7C3A">
      <w:pPr>
        <w:pStyle w:val="a5"/>
        <w:rPr>
          <w:rFonts w:ascii="ISOCPEUR" w:hAnsi="ISOCPEUR"/>
          <w:szCs w:val="24"/>
        </w:rPr>
      </w:pPr>
    </w:p>
    <w:p w14:paraId="44D5A004" w14:textId="77777777" w:rsidR="00467DAA" w:rsidRDefault="00467DAA" w:rsidP="00FB7C3A">
      <w:pPr>
        <w:pStyle w:val="a5"/>
        <w:rPr>
          <w:rFonts w:ascii="ISOCPEUR" w:hAnsi="ISOCPEUR"/>
          <w:szCs w:val="24"/>
        </w:rPr>
      </w:pPr>
    </w:p>
    <w:p w14:paraId="5268819C" w14:textId="77777777" w:rsidR="00467DAA" w:rsidRDefault="00467DAA" w:rsidP="00FB7C3A">
      <w:pPr>
        <w:pStyle w:val="a5"/>
        <w:rPr>
          <w:rFonts w:ascii="ISOCPEUR" w:hAnsi="ISOCPEUR"/>
          <w:szCs w:val="24"/>
        </w:rPr>
      </w:pPr>
      <w:r>
        <w:rPr>
          <w:rFonts w:ascii="ISOCPEUR" w:hAnsi="ISOCPEUR"/>
          <w:noProof/>
          <w:szCs w:val="24"/>
        </w:rPr>
        <w:drawing>
          <wp:anchor distT="0" distB="0" distL="114300" distR="114300" simplePos="0" relativeHeight="251659264" behindDoc="0" locked="0" layoutInCell="1" allowOverlap="1" wp14:anchorId="19E543CC" wp14:editId="0B669BC4">
            <wp:simplePos x="0" y="0"/>
            <wp:positionH relativeFrom="column">
              <wp:posOffset>408940</wp:posOffset>
            </wp:positionH>
            <wp:positionV relativeFrom="paragraph">
              <wp:posOffset>3810</wp:posOffset>
            </wp:positionV>
            <wp:extent cx="2289810" cy="1725930"/>
            <wp:effectExtent l="0" t="0" r="0" b="762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экран.JPG"/>
                    <pic:cNvPicPr/>
                  </pic:nvPicPr>
                  <pic:blipFill>
                    <a:blip r:embed="rId10">
                      <a:extLst>
                        <a:ext uri="{28A0092B-C50C-407E-A947-70E740481C1C}">
                          <a14:useLocalDpi xmlns:a14="http://schemas.microsoft.com/office/drawing/2010/main" val="0"/>
                        </a:ext>
                      </a:extLst>
                    </a:blip>
                    <a:stretch>
                      <a:fillRect/>
                    </a:stretch>
                  </pic:blipFill>
                  <pic:spPr>
                    <a:xfrm>
                      <a:off x="0" y="0"/>
                      <a:ext cx="2289810" cy="1725930"/>
                    </a:xfrm>
                    <a:prstGeom prst="rect">
                      <a:avLst/>
                    </a:prstGeom>
                  </pic:spPr>
                </pic:pic>
              </a:graphicData>
            </a:graphic>
            <wp14:sizeRelH relativeFrom="margin">
              <wp14:pctWidth>0</wp14:pctWidth>
            </wp14:sizeRelH>
            <wp14:sizeRelV relativeFrom="margin">
              <wp14:pctHeight>0</wp14:pctHeight>
            </wp14:sizeRelV>
          </wp:anchor>
        </w:drawing>
      </w:r>
    </w:p>
    <w:p w14:paraId="0E411471" w14:textId="77777777" w:rsidR="00467DAA" w:rsidRDefault="00467DAA" w:rsidP="00FB7C3A">
      <w:pPr>
        <w:pStyle w:val="a5"/>
        <w:rPr>
          <w:rFonts w:ascii="ISOCPEUR" w:hAnsi="ISOCPEUR"/>
          <w:szCs w:val="24"/>
        </w:rPr>
      </w:pPr>
    </w:p>
    <w:p w14:paraId="71B9F390" w14:textId="77777777" w:rsidR="00467DAA" w:rsidRPr="00467DAA" w:rsidRDefault="00467DAA" w:rsidP="00FB7C3A">
      <w:pPr>
        <w:pStyle w:val="a5"/>
        <w:rPr>
          <w:rFonts w:ascii="ISOCPEUR" w:hAnsi="ISOCPEUR"/>
          <w:b/>
          <w:szCs w:val="24"/>
        </w:rPr>
      </w:pPr>
      <w:r w:rsidRPr="00467DAA">
        <w:rPr>
          <w:rFonts w:ascii="ISOCPEUR" w:hAnsi="ISOCPEUR"/>
          <w:b/>
          <w:szCs w:val="24"/>
        </w:rPr>
        <w:t>Управление реагированием на инцидент</w:t>
      </w:r>
    </w:p>
    <w:p w14:paraId="05C1C437" w14:textId="77777777" w:rsidR="00467DAA" w:rsidRDefault="00467DAA" w:rsidP="00FB7C3A">
      <w:pPr>
        <w:pStyle w:val="a5"/>
        <w:rPr>
          <w:rFonts w:ascii="ISOCPEUR" w:hAnsi="ISOCPEUR"/>
          <w:szCs w:val="24"/>
        </w:rPr>
      </w:pPr>
    </w:p>
    <w:p w14:paraId="759130D8" w14:textId="77777777" w:rsidR="00467DAA" w:rsidRDefault="00467DAA" w:rsidP="00FB7C3A">
      <w:pPr>
        <w:pStyle w:val="a5"/>
        <w:rPr>
          <w:rFonts w:ascii="ISOCPEUR" w:hAnsi="ISOCPEUR"/>
          <w:szCs w:val="24"/>
        </w:rPr>
      </w:pPr>
      <w:r w:rsidRPr="00467DAA">
        <w:rPr>
          <w:rFonts w:ascii="ISOCPEUR" w:hAnsi="ISOCPEUR"/>
          <w:szCs w:val="24"/>
        </w:rPr>
        <w:t xml:space="preserve">Управление реагированием на инцидент — журнал инцидентов, карточка выбранного инцидента, пошаговый </w:t>
      </w:r>
      <w:r w:rsidR="00883124">
        <w:rPr>
          <w:rFonts w:ascii="ISOCPEUR" w:hAnsi="ISOCPEUR"/>
          <w:szCs w:val="24"/>
        </w:rPr>
        <w:t>сцена</w:t>
      </w:r>
      <w:r w:rsidR="00883124">
        <w:rPr>
          <w:rFonts w:ascii="ISOCPEUR" w:hAnsi="ISOCPEUR"/>
          <w:szCs w:val="24"/>
        </w:rPr>
        <w:softHyphen/>
        <w:t xml:space="preserve">рий реагирования, панель оперативной </w:t>
      </w:r>
      <w:r w:rsidRPr="00467DAA">
        <w:rPr>
          <w:rFonts w:ascii="ISOCPEUR" w:hAnsi="ISOCPEUR"/>
          <w:szCs w:val="24"/>
        </w:rPr>
        <w:t>связи и вызова чрезвычайных служб.</w:t>
      </w:r>
    </w:p>
    <w:p w14:paraId="5E0BB784" w14:textId="77777777" w:rsidR="00CA6616" w:rsidRDefault="00CA6616" w:rsidP="00FB7C3A">
      <w:pPr>
        <w:pStyle w:val="a5"/>
        <w:rPr>
          <w:rFonts w:ascii="ISOCPEUR" w:hAnsi="ISOCPEUR"/>
          <w:szCs w:val="24"/>
        </w:rPr>
      </w:pPr>
    </w:p>
    <w:p w14:paraId="028C3646" w14:textId="77777777" w:rsidR="00883124" w:rsidRDefault="00883124" w:rsidP="008401A6">
      <w:pPr>
        <w:pStyle w:val="a5"/>
        <w:ind w:left="851" w:hanging="1"/>
        <w:rPr>
          <w:rFonts w:ascii="ISOCPEUR" w:hAnsi="ISOCPEUR"/>
          <w:szCs w:val="24"/>
        </w:rPr>
      </w:pPr>
      <w:r>
        <w:rPr>
          <w:rFonts w:ascii="ISOCPEUR" w:hAnsi="ISOCPEUR"/>
          <w:noProof/>
          <w:szCs w:val="24"/>
        </w:rPr>
        <w:drawing>
          <wp:anchor distT="0" distB="0" distL="114300" distR="114300" simplePos="0" relativeHeight="251657215" behindDoc="0" locked="0" layoutInCell="1" allowOverlap="1" wp14:anchorId="7A725995" wp14:editId="0FE3AFDA">
            <wp:simplePos x="0" y="0"/>
            <wp:positionH relativeFrom="column">
              <wp:posOffset>440690</wp:posOffset>
            </wp:positionH>
            <wp:positionV relativeFrom="paragraph">
              <wp:posOffset>172085</wp:posOffset>
            </wp:positionV>
            <wp:extent cx="2312670" cy="1732915"/>
            <wp:effectExtent l="0" t="0" r="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экран.JPG"/>
                    <pic:cNvPicPr/>
                  </pic:nvPicPr>
                  <pic:blipFill>
                    <a:blip r:embed="rId11">
                      <a:extLst>
                        <a:ext uri="{28A0092B-C50C-407E-A947-70E740481C1C}">
                          <a14:useLocalDpi xmlns:a14="http://schemas.microsoft.com/office/drawing/2010/main" val="0"/>
                        </a:ext>
                      </a:extLst>
                    </a:blip>
                    <a:stretch>
                      <a:fillRect/>
                    </a:stretch>
                  </pic:blipFill>
                  <pic:spPr>
                    <a:xfrm>
                      <a:off x="0" y="0"/>
                      <a:ext cx="2312670" cy="1732915"/>
                    </a:xfrm>
                    <a:prstGeom prst="rect">
                      <a:avLst/>
                    </a:prstGeom>
                  </pic:spPr>
                </pic:pic>
              </a:graphicData>
            </a:graphic>
            <wp14:sizeRelH relativeFrom="margin">
              <wp14:pctWidth>0</wp14:pctWidth>
            </wp14:sizeRelH>
            <wp14:sizeRelV relativeFrom="margin">
              <wp14:pctHeight>0</wp14:pctHeight>
            </wp14:sizeRelV>
          </wp:anchor>
        </w:drawing>
      </w:r>
    </w:p>
    <w:p w14:paraId="580ABD72" w14:textId="77777777" w:rsidR="00883124" w:rsidRDefault="00883124" w:rsidP="00FB7C3A">
      <w:pPr>
        <w:pStyle w:val="a5"/>
        <w:rPr>
          <w:rFonts w:ascii="ISOCPEUR" w:hAnsi="ISOCPEUR"/>
          <w:szCs w:val="24"/>
        </w:rPr>
      </w:pPr>
    </w:p>
    <w:p w14:paraId="2F12AA17" w14:textId="77777777" w:rsidR="00CA6616" w:rsidRDefault="00CA6616" w:rsidP="00FB7C3A">
      <w:pPr>
        <w:pStyle w:val="a5"/>
        <w:rPr>
          <w:rFonts w:ascii="ISOCPEUR" w:hAnsi="ISOCPEUR"/>
          <w:szCs w:val="24"/>
        </w:rPr>
      </w:pPr>
    </w:p>
    <w:p w14:paraId="7A13FF81" w14:textId="77777777" w:rsidR="00FB7C3A" w:rsidRPr="00883124" w:rsidRDefault="00883124" w:rsidP="00FB7C3A">
      <w:pPr>
        <w:pStyle w:val="a5"/>
        <w:rPr>
          <w:rFonts w:ascii="ISOCPEUR" w:hAnsi="ISOCPEUR"/>
          <w:b/>
          <w:szCs w:val="24"/>
        </w:rPr>
      </w:pPr>
      <w:r w:rsidRPr="00883124">
        <w:rPr>
          <w:rFonts w:ascii="ISOCPEUR" w:hAnsi="ISOCPEUR"/>
          <w:b/>
          <w:szCs w:val="24"/>
        </w:rPr>
        <w:t xml:space="preserve">Видеонаблюдение </w:t>
      </w:r>
    </w:p>
    <w:p w14:paraId="6C3DFF2E" w14:textId="77777777" w:rsidR="00883124" w:rsidRDefault="00883124" w:rsidP="00FB7C3A">
      <w:pPr>
        <w:pStyle w:val="a5"/>
        <w:rPr>
          <w:rFonts w:ascii="ISOCPEUR" w:hAnsi="ISOCPEUR"/>
          <w:szCs w:val="24"/>
        </w:rPr>
      </w:pPr>
    </w:p>
    <w:p w14:paraId="217389B7" w14:textId="77777777" w:rsidR="00883124" w:rsidRDefault="00883124" w:rsidP="008401A6">
      <w:pPr>
        <w:pStyle w:val="a5"/>
        <w:ind w:left="2977"/>
        <w:rPr>
          <w:rFonts w:ascii="ISOCPEUR" w:hAnsi="ISOCPEUR"/>
          <w:szCs w:val="24"/>
        </w:rPr>
      </w:pPr>
      <w:r w:rsidRPr="00883124">
        <w:rPr>
          <w:rFonts w:ascii="ISOCPEUR" w:hAnsi="ISOCPEUR"/>
          <w:szCs w:val="24"/>
        </w:rPr>
        <w:t>Видеонаблюдение за критич</w:t>
      </w:r>
      <w:r w:rsidR="005B2F98">
        <w:rPr>
          <w:rFonts w:ascii="ISOCPEUR" w:hAnsi="ISOCPEUR"/>
          <w:szCs w:val="24"/>
        </w:rPr>
        <w:t>ескими элементами, территориями</w:t>
      </w:r>
      <w:r w:rsidRPr="00883124">
        <w:rPr>
          <w:rFonts w:ascii="ISOCPEUR" w:hAnsi="ISOCPEUR"/>
          <w:szCs w:val="24"/>
        </w:rPr>
        <w:t>.</w:t>
      </w:r>
      <w:r w:rsidR="005B2F98">
        <w:rPr>
          <w:rFonts w:ascii="ISOCPEUR" w:hAnsi="ISOCPEUR"/>
          <w:szCs w:val="24"/>
        </w:rPr>
        <w:t xml:space="preserve"> Отображение видео с камер интегрируемой СОТ при регистрации тревожных событий         в ОС, СКУД</w:t>
      </w:r>
    </w:p>
    <w:p w14:paraId="6876EAA6" w14:textId="77777777" w:rsidR="00883124" w:rsidRDefault="00883124" w:rsidP="00FB7C3A">
      <w:pPr>
        <w:pStyle w:val="a5"/>
        <w:rPr>
          <w:rFonts w:ascii="ISOCPEUR" w:hAnsi="ISOCPEUR"/>
          <w:szCs w:val="24"/>
        </w:rPr>
      </w:pPr>
    </w:p>
    <w:p w14:paraId="3514D2D9" w14:textId="77777777" w:rsidR="00883124" w:rsidRDefault="00883124" w:rsidP="00FB7C3A">
      <w:pPr>
        <w:pStyle w:val="a5"/>
        <w:rPr>
          <w:rFonts w:ascii="ISOCPEUR" w:hAnsi="ISOCPEUR"/>
          <w:szCs w:val="24"/>
        </w:rPr>
      </w:pPr>
    </w:p>
    <w:p w14:paraId="7AE9A1ED" w14:textId="77777777" w:rsidR="00883124" w:rsidRPr="001E7E6B" w:rsidRDefault="00883124" w:rsidP="00FB7C3A">
      <w:pPr>
        <w:pStyle w:val="a5"/>
        <w:rPr>
          <w:rFonts w:ascii="ISOCPEUR" w:hAnsi="ISOCPEUR"/>
          <w:szCs w:val="24"/>
        </w:rPr>
      </w:pPr>
    </w:p>
    <w:p w14:paraId="6FF5EBCB" w14:textId="77777777" w:rsidR="00883124" w:rsidRDefault="00883124" w:rsidP="00FB7C3A">
      <w:pPr>
        <w:pStyle w:val="a5"/>
        <w:rPr>
          <w:rFonts w:ascii="ISOCPEUR" w:hAnsi="ISOCPEUR"/>
          <w:szCs w:val="24"/>
        </w:rPr>
      </w:pPr>
    </w:p>
    <w:p w14:paraId="4863BDC3" w14:textId="77777777" w:rsidR="00883124" w:rsidRDefault="00883124" w:rsidP="00FB7C3A">
      <w:pPr>
        <w:pStyle w:val="a5"/>
        <w:rPr>
          <w:rFonts w:ascii="ISOCPEUR" w:hAnsi="ISOCPEUR"/>
          <w:szCs w:val="24"/>
        </w:rPr>
      </w:pPr>
    </w:p>
    <w:p w14:paraId="3573B4C9" w14:textId="77777777" w:rsidR="00883124" w:rsidRDefault="00883124" w:rsidP="00FB7C3A">
      <w:pPr>
        <w:pStyle w:val="a5"/>
        <w:rPr>
          <w:rFonts w:ascii="ISOCPEUR" w:hAnsi="ISOCPEUR"/>
          <w:szCs w:val="24"/>
        </w:rPr>
      </w:pPr>
    </w:p>
    <w:p w14:paraId="32EB5FC8" w14:textId="77777777" w:rsidR="00883124" w:rsidRDefault="00883124" w:rsidP="00FB7C3A">
      <w:pPr>
        <w:pStyle w:val="a5"/>
        <w:rPr>
          <w:rFonts w:ascii="ISOCPEUR" w:hAnsi="ISOCPEUR"/>
          <w:szCs w:val="24"/>
        </w:rPr>
      </w:pPr>
    </w:p>
    <w:p w14:paraId="0AC6508E" w14:textId="77777777" w:rsidR="00FB7C3A" w:rsidRPr="005A1BB0" w:rsidRDefault="00B238AE" w:rsidP="00FB7C3A">
      <w:pPr>
        <w:pStyle w:val="a5"/>
        <w:rPr>
          <w:rFonts w:ascii="ISOCPEUR" w:hAnsi="ISOCPEUR"/>
          <w:b/>
          <w:szCs w:val="24"/>
        </w:rPr>
      </w:pPr>
      <w:commentRangeStart w:id="2"/>
      <w:r w:rsidRPr="00C0377E">
        <w:rPr>
          <w:rFonts w:ascii="ISOCPEUR" w:hAnsi="ISOCPEUR"/>
          <w:b/>
          <w:szCs w:val="24"/>
        </w:rPr>
        <w:t>Описание драйвера интеграции</w:t>
      </w:r>
      <w:r w:rsidR="00E022C3">
        <w:rPr>
          <w:rFonts w:ascii="ISOCPEUR" w:hAnsi="ISOCPEUR"/>
          <w:b/>
          <w:szCs w:val="24"/>
        </w:rPr>
        <w:t xml:space="preserve"> СОТ</w:t>
      </w:r>
      <w:r w:rsidRPr="00C0377E">
        <w:rPr>
          <w:rFonts w:ascii="ISOCPEUR" w:hAnsi="ISOCPEUR"/>
          <w:b/>
          <w:szCs w:val="24"/>
        </w:rPr>
        <w:t xml:space="preserve"> </w:t>
      </w:r>
      <w:r w:rsidRPr="00C0377E">
        <w:rPr>
          <w:rFonts w:ascii="ISOCPEUR" w:hAnsi="ISOCPEUR"/>
          <w:b/>
          <w:szCs w:val="24"/>
          <w:lang w:val="en-US"/>
        </w:rPr>
        <w:t>ESM</w:t>
      </w:r>
      <w:r w:rsidRPr="00C0377E">
        <w:rPr>
          <w:rFonts w:ascii="ISOCPEUR" w:hAnsi="ISOCPEUR"/>
          <w:b/>
          <w:szCs w:val="24"/>
        </w:rPr>
        <w:t>-</w:t>
      </w:r>
      <w:r w:rsidR="006C2B7D">
        <w:rPr>
          <w:rFonts w:ascii="ISOCPEUR" w:hAnsi="ISOCPEUR"/>
          <w:b/>
          <w:szCs w:val="24"/>
          <w:lang w:val="en-US"/>
        </w:rPr>
        <w:t>Intellect</w:t>
      </w:r>
      <w:commentRangeEnd w:id="2"/>
      <w:r w:rsidR="00E022C3">
        <w:rPr>
          <w:rStyle w:val="ab"/>
          <w:rFonts w:eastAsiaTheme="minorHAnsi" w:cstheme="minorBidi"/>
          <w:i w:val="0"/>
          <w:kern w:val="0"/>
          <w:lang w:eastAsia="en-US"/>
        </w:rPr>
        <w:commentReference w:id="2"/>
      </w:r>
    </w:p>
    <w:p w14:paraId="750D0357" w14:textId="77777777" w:rsidR="00C0377E" w:rsidRPr="00C04132" w:rsidRDefault="00C0377E" w:rsidP="00FB7C3A">
      <w:pPr>
        <w:pStyle w:val="a5"/>
        <w:rPr>
          <w:rFonts w:ascii="ISOCPEUR" w:hAnsi="ISOCPEUR"/>
          <w:szCs w:val="24"/>
        </w:rPr>
      </w:pPr>
    </w:p>
    <w:p w14:paraId="0F4623CF" w14:textId="77777777" w:rsidR="00596D97" w:rsidRDefault="00596D97" w:rsidP="00596D97">
      <w:pPr>
        <w:pStyle w:val="a5"/>
        <w:rPr>
          <w:rFonts w:ascii="ISOCPEUR" w:hAnsi="ISOCPEUR"/>
          <w:szCs w:val="24"/>
        </w:rPr>
      </w:pPr>
      <w:r w:rsidRPr="00596D97">
        <w:rPr>
          <w:rFonts w:ascii="ISOCPEUR" w:hAnsi="ISOCPEUR"/>
          <w:szCs w:val="24"/>
        </w:rPr>
        <w:t>Драйвер интеграции с ПО Интеллект предназначен для осуществления мониторинга событий, состояний, управления объектами системы видеонаблюдения, а также для просмотра видео непосредственно из интерфейса системы</w:t>
      </w:r>
      <w:r w:rsidR="00C91107" w:rsidRPr="00C91107">
        <w:rPr>
          <w:rFonts w:ascii="ISOCPEUR" w:hAnsi="ISOCPEUR"/>
          <w:szCs w:val="24"/>
        </w:rPr>
        <w:t xml:space="preserve"> </w:t>
      </w:r>
      <w:r w:rsidR="00C91107" w:rsidRPr="00680CBC">
        <w:rPr>
          <w:rFonts w:ascii="ISOCPEUR" w:hAnsi="ISOCPEUR"/>
          <w:szCs w:val="24"/>
        </w:rPr>
        <w:t>ESM</w:t>
      </w:r>
      <w:r w:rsidRPr="00596D97">
        <w:rPr>
          <w:rFonts w:ascii="ISOCPEUR" w:hAnsi="ISOCPEUR"/>
          <w:szCs w:val="24"/>
        </w:rPr>
        <w:t>.</w:t>
      </w:r>
      <w:r w:rsidR="00680CBC" w:rsidRPr="00680CBC">
        <w:rPr>
          <w:rFonts w:ascii="ISOCPEUR" w:hAnsi="ISOCPEUR"/>
          <w:szCs w:val="24"/>
        </w:rPr>
        <w:t xml:space="preserve"> </w:t>
      </w:r>
      <w:r w:rsidR="00680CBC">
        <w:rPr>
          <w:rFonts w:ascii="ISOCPEUR" w:hAnsi="ISOCPEUR"/>
          <w:szCs w:val="24"/>
        </w:rPr>
        <w:t>Поддерживаемые версии ПО Интеллект:</w:t>
      </w:r>
      <w:r w:rsidR="006D0AF3">
        <w:rPr>
          <w:rFonts w:ascii="ISOCPEUR" w:hAnsi="ISOCPEUR"/>
          <w:szCs w:val="24"/>
        </w:rPr>
        <w:t xml:space="preserve"> не ниже</w:t>
      </w:r>
      <w:r w:rsidR="00680CBC">
        <w:rPr>
          <w:rFonts w:ascii="ISOCPEUR" w:hAnsi="ISOCPEUR"/>
          <w:szCs w:val="24"/>
        </w:rPr>
        <w:t xml:space="preserve"> </w:t>
      </w:r>
      <w:r w:rsidR="00680CBC" w:rsidRPr="00680CBC">
        <w:rPr>
          <w:rFonts w:ascii="ISOCPEUR" w:hAnsi="ISOCPEUR"/>
          <w:szCs w:val="24"/>
        </w:rPr>
        <w:t>4.8.2</w:t>
      </w:r>
      <w:r w:rsidR="00680CBC">
        <w:rPr>
          <w:rFonts w:ascii="ISOCPEUR" w:hAnsi="ISOCPEUR"/>
          <w:szCs w:val="24"/>
        </w:rPr>
        <w:t xml:space="preserve">, </w:t>
      </w:r>
      <w:r w:rsidR="00680CBC" w:rsidRPr="00680CBC">
        <w:rPr>
          <w:rFonts w:ascii="ISOCPEUR" w:hAnsi="ISOCPEUR"/>
          <w:szCs w:val="24"/>
        </w:rPr>
        <w:t>4.8.7</w:t>
      </w:r>
      <w:r w:rsidR="00680CBC">
        <w:rPr>
          <w:rFonts w:ascii="ISOCPEUR" w:hAnsi="ISOCPEUR"/>
          <w:szCs w:val="24"/>
        </w:rPr>
        <w:t xml:space="preserve">, </w:t>
      </w:r>
      <w:r w:rsidR="00680CBC" w:rsidRPr="00680CBC">
        <w:rPr>
          <w:rFonts w:ascii="ISOCPEUR" w:hAnsi="ISOCPEUR"/>
          <w:szCs w:val="24"/>
        </w:rPr>
        <w:t>4.8.8</w:t>
      </w:r>
      <w:r w:rsidR="00680CBC">
        <w:rPr>
          <w:rFonts w:ascii="ISOCPEUR" w:hAnsi="ISOCPEUR"/>
          <w:szCs w:val="24"/>
        </w:rPr>
        <w:t xml:space="preserve">, </w:t>
      </w:r>
      <w:r w:rsidR="00680CBC" w:rsidRPr="00680CBC">
        <w:rPr>
          <w:rFonts w:ascii="ISOCPEUR" w:hAnsi="ISOCPEUR"/>
          <w:szCs w:val="24"/>
        </w:rPr>
        <w:t>4.9.7</w:t>
      </w:r>
      <w:r w:rsidR="00680CBC">
        <w:rPr>
          <w:rFonts w:ascii="ISOCPEUR" w:hAnsi="ISOCPEUR"/>
          <w:szCs w:val="24"/>
        </w:rPr>
        <w:t xml:space="preserve">, </w:t>
      </w:r>
      <w:r w:rsidR="00680CBC" w:rsidRPr="00680CBC">
        <w:rPr>
          <w:rFonts w:ascii="ISOCPEUR" w:hAnsi="ISOCPEUR"/>
          <w:szCs w:val="24"/>
        </w:rPr>
        <w:t>4.9.8</w:t>
      </w:r>
      <w:r w:rsidR="00680CBC">
        <w:rPr>
          <w:rFonts w:ascii="ISOCPEUR" w:hAnsi="ISOCPEUR"/>
          <w:szCs w:val="24"/>
        </w:rPr>
        <w:t xml:space="preserve">, </w:t>
      </w:r>
      <w:r w:rsidR="00680CBC" w:rsidRPr="00680CBC">
        <w:rPr>
          <w:rFonts w:ascii="ISOCPEUR" w:hAnsi="ISOCPEUR"/>
          <w:szCs w:val="24"/>
        </w:rPr>
        <w:t>4.10.1</w:t>
      </w:r>
      <w:r w:rsidR="00680CBC">
        <w:rPr>
          <w:rFonts w:ascii="ISOCPEUR" w:hAnsi="ISOCPEUR"/>
          <w:szCs w:val="24"/>
        </w:rPr>
        <w:t xml:space="preserve">, </w:t>
      </w:r>
      <w:r w:rsidR="00680CBC" w:rsidRPr="00680CBC">
        <w:rPr>
          <w:rFonts w:ascii="ISOCPEUR" w:hAnsi="ISOCPEUR"/>
          <w:szCs w:val="24"/>
        </w:rPr>
        <w:t>4.10.2</w:t>
      </w:r>
      <w:r w:rsidR="00680CBC">
        <w:rPr>
          <w:rFonts w:ascii="ISOCPEUR" w:hAnsi="ISOCPEUR"/>
          <w:szCs w:val="24"/>
        </w:rPr>
        <w:t>.</w:t>
      </w:r>
    </w:p>
    <w:p w14:paraId="10D871C7" w14:textId="77777777" w:rsidR="00680CBC" w:rsidRPr="00596D97" w:rsidRDefault="00680CBC" w:rsidP="00596D97">
      <w:pPr>
        <w:pStyle w:val="a5"/>
        <w:rPr>
          <w:rFonts w:ascii="ISOCPEUR" w:hAnsi="ISOCPEUR"/>
          <w:szCs w:val="24"/>
        </w:rPr>
      </w:pPr>
    </w:p>
    <w:p w14:paraId="5A918DE6" w14:textId="747409F4" w:rsidR="00596D97" w:rsidRPr="00596D97" w:rsidRDefault="00596D97" w:rsidP="00596D97">
      <w:pPr>
        <w:pStyle w:val="a5"/>
        <w:rPr>
          <w:rFonts w:ascii="ISOCPEUR" w:hAnsi="ISOCPEUR"/>
          <w:szCs w:val="24"/>
        </w:rPr>
      </w:pPr>
      <w:r>
        <w:rPr>
          <w:rFonts w:ascii="ISOCPEUR" w:hAnsi="ISOCPEUR"/>
          <w:szCs w:val="24"/>
        </w:rPr>
        <w:t xml:space="preserve">В </w:t>
      </w:r>
      <w:r w:rsidR="00A23E53">
        <w:rPr>
          <w:rFonts w:ascii="ISOCPEUR" w:hAnsi="ISOCPEUR"/>
          <w:szCs w:val="24"/>
        </w:rPr>
        <w:t>ПО</w:t>
      </w:r>
      <w:r>
        <w:rPr>
          <w:rFonts w:ascii="ISOCPEUR" w:hAnsi="ISOCPEUR"/>
          <w:szCs w:val="24"/>
        </w:rPr>
        <w:t xml:space="preserve"> </w:t>
      </w:r>
      <w:r>
        <w:rPr>
          <w:rFonts w:ascii="ISOCPEUR" w:hAnsi="ISOCPEUR"/>
          <w:szCs w:val="24"/>
          <w:lang w:val="en-US"/>
        </w:rPr>
        <w:t>ESM</w:t>
      </w:r>
      <w:r w:rsidRPr="00596D97">
        <w:rPr>
          <w:rFonts w:ascii="ISOCPEUR" w:hAnsi="ISOCPEUR"/>
          <w:szCs w:val="24"/>
        </w:rPr>
        <w:t xml:space="preserve"> </w:t>
      </w:r>
      <w:r>
        <w:rPr>
          <w:rFonts w:ascii="ISOCPEUR" w:hAnsi="ISOCPEUR"/>
          <w:szCs w:val="24"/>
        </w:rPr>
        <w:t>п</w:t>
      </w:r>
      <w:r w:rsidRPr="00596D97">
        <w:rPr>
          <w:rFonts w:ascii="ISOCPEUR" w:hAnsi="ISOCPEUR"/>
          <w:szCs w:val="24"/>
        </w:rPr>
        <w:t>оддерживается функционал</w:t>
      </w:r>
      <w:r w:rsidR="006D0AF3">
        <w:rPr>
          <w:rFonts w:ascii="ISOCPEUR" w:hAnsi="ISOCPEUR"/>
          <w:szCs w:val="24"/>
        </w:rPr>
        <w:t>ьные возможности</w:t>
      </w:r>
      <w:r w:rsidRPr="00596D97">
        <w:rPr>
          <w:rFonts w:ascii="ISOCPEUR" w:hAnsi="ISOCPEUR"/>
          <w:szCs w:val="24"/>
        </w:rPr>
        <w:t xml:space="preserve"> мониторинга и управления следующими объектами:</w:t>
      </w:r>
    </w:p>
    <w:p w14:paraId="1CFD89A6" w14:textId="77777777" w:rsidR="00596D97" w:rsidRPr="00596D97" w:rsidRDefault="00596D97" w:rsidP="00596D97">
      <w:pPr>
        <w:pStyle w:val="a5"/>
        <w:numPr>
          <w:ilvl w:val="0"/>
          <w:numId w:val="28"/>
        </w:numPr>
        <w:rPr>
          <w:rFonts w:ascii="ISOCPEUR" w:hAnsi="ISOCPEUR"/>
          <w:szCs w:val="24"/>
        </w:rPr>
      </w:pPr>
      <w:r w:rsidRPr="00596D97">
        <w:rPr>
          <w:rFonts w:ascii="ISOCPEUR" w:hAnsi="ISOCPEUR"/>
          <w:szCs w:val="24"/>
        </w:rPr>
        <w:t>видеокамеры (получение событий, выполнение команд постановки на охрану, управление записью, управление поворотными камерами и т.д.)</w:t>
      </w:r>
    </w:p>
    <w:p w14:paraId="459657A8" w14:textId="77777777" w:rsidR="00596D97" w:rsidRPr="00596D97" w:rsidRDefault="00596D97" w:rsidP="00596D97">
      <w:pPr>
        <w:pStyle w:val="a5"/>
        <w:numPr>
          <w:ilvl w:val="0"/>
          <w:numId w:val="28"/>
        </w:numPr>
        <w:rPr>
          <w:rFonts w:ascii="ISOCPEUR" w:hAnsi="ISOCPEUR"/>
          <w:szCs w:val="24"/>
        </w:rPr>
      </w:pPr>
      <w:r w:rsidRPr="00596D97">
        <w:rPr>
          <w:rFonts w:ascii="ISOCPEUR" w:hAnsi="ISOCPEUR"/>
          <w:szCs w:val="24"/>
        </w:rPr>
        <w:lastRenderedPageBreak/>
        <w:t xml:space="preserve">детекторы </w:t>
      </w:r>
      <w:proofErr w:type="spellStart"/>
      <w:r w:rsidRPr="00596D97">
        <w:rPr>
          <w:rFonts w:ascii="ISOCPEUR" w:hAnsi="ISOCPEUR"/>
          <w:szCs w:val="24"/>
        </w:rPr>
        <w:t>видеоаналитики</w:t>
      </w:r>
      <w:proofErr w:type="spellEnd"/>
      <w:r w:rsidRPr="00596D97">
        <w:rPr>
          <w:rFonts w:ascii="ISOCPEUR" w:hAnsi="ISOCPEUR"/>
          <w:szCs w:val="24"/>
        </w:rPr>
        <w:t xml:space="preserve"> (детекторы лиц, встроенные детекторы, детекторы VMDA, детекторы зон)</w:t>
      </w:r>
    </w:p>
    <w:p w14:paraId="33ADA445" w14:textId="77777777" w:rsidR="00596D97" w:rsidRPr="00596D97" w:rsidRDefault="00596D97" w:rsidP="00C91107">
      <w:pPr>
        <w:pStyle w:val="a5"/>
        <w:numPr>
          <w:ilvl w:val="0"/>
          <w:numId w:val="28"/>
        </w:numPr>
        <w:rPr>
          <w:rFonts w:ascii="ISOCPEUR" w:hAnsi="ISOCPEUR"/>
          <w:szCs w:val="24"/>
        </w:rPr>
      </w:pPr>
      <w:r w:rsidRPr="00596D97">
        <w:rPr>
          <w:rFonts w:ascii="ISOCPEUR" w:hAnsi="ISOCPEUR"/>
          <w:szCs w:val="24"/>
        </w:rPr>
        <w:t>мониторы (вывод камер на монитор, очистка, активация/деактивация мониторов и т.д.</w:t>
      </w:r>
    </w:p>
    <w:p w14:paraId="2783B58C" w14:textId="260FAB15" w:rsidR="00596D97" w:rsidRDefault="00596D97" w:rsidP="00596D97">
      <w:pPr>
        <w:pStyle w:val="a5"/>
        <w:rPr>
          <w:rFonts w:ascii="ISOCPEUR" w:hAnsi="ISOCPEUR"/>
          <w:szCs w:val="24"/>
        </w:rPr>
      </w:pPr>
      <w:r w:rsidRPr="00596D97">
        <w:rPr>
          <w:rFonts w:ascii="ISOCPEUR" w:hAnsi="ISOCPEUR"/>
          <w:szCs w:val="24"/>
        </w:rPr>
        <w:t>Взаимодействие</w:t>
      </w:r>
      <w:r w:rsidR="00C91107">
        <w:rPr>
          <w:rFonts w:ascii="ISOCPEUR" w:hAnsi="ISOCPEUR"/>
          <w:szCs w:val="24"/>
        </w:rPr>
        <w:t xml:space="preserve"> </w:t>
      </w:r>
      <w:r w:rsidR="00A23E53">
        <w:rPr>
          <w:rFonts w:ascii="ISOCPEUR" w:hAnsi="ISOCPEUR"/>
          <w:szCs w:val="24"/>
        </w:rPr>
        <w:t>ПО</w:t>
      </w:r>
      <w:r w:rsidR="00C91107">
        <w:rPr>
          <w:rFonts w:ascii="ISOCPEUR" w:hAnsi="ISOCPEUR"/>
          <w:szCs w:val="24"/>
        </w:rPr>
        <w:t xml:space="preserve"> </w:t>
      </w:r>
      <w:r w:rsidR="00C91107">
        <w:rPr>
          <w:rFonts w:ascii="ISOCPEUR" w:hAnsi="ISOCPEUR"/>
          <w:szCs w:val="24"/>
          <w:lang w:val="en-US"/>
        </w:rPr>
        <w:t>ESM</w:t>
      </w:r>
      <w:r w:rsidRPr="00596D97">
        <w:rPr>
          <w:rFonts w:ascii="ISOCPEUR" w:hAnsi="ISOCPEUR"/>
          <w:szCs w:val="24"/>
        </w:rPr>
        <w:t xml:space="preserve"> с ПО Интеллект на уровне мониторинга событий и команд управления осуществляется через интеграционный интерфейс IIDK, поэтому для подключения необходимо наличие в лицензии Интеллекта разрешения на создание объектов "Интерфейс IIDK". Взаимодействие осуществляется через модуль удаленного подключения оборудования </w:t>
      </w:r>
      <w:proofErr w:type="spellStart"/>
      <w:r w:rsidRPr="00596D97">
        <w:rPr>
          <w:rFonts w:ascii="ISOCPEUR" w:hAnsi="ISOCPEUR"/>
          <w:szCs w:val="24"/>
        </w:rPr>
        <w:t>Ports</w:t>
      </w:r>
      <w:proofErr w:type="spellEnd"/>
      <w:r w:rsidRPr="00596D97">
        <w:rPr>
          <w:rFonts w:ascii="ISOCPEUR" w:hAnsi="ISOCPEUR"/>
          <w:szCs w:val="24"/>
        </w:rPr>
        <w:t>.</w:t>
      </w:r>
    </w:p>
    <w:p w14:paraId="02D88478" w14:textId="77777777" w:rsidR="00C91107" w:rsidRDefault="00C91107" w:rsidP="00596D97">
      <w:pPr>
        <w:pStyle w:val="a5"/>
        <w:rPr>
          <w:rFonts w:ascii="ISOCPEUR" w:hAnsi="ISOCPEUR"/>
          <w:szCs w:val="24"/>
        </w:rPr>
      </w:pPr>
    </w:p>
    <w:p w14:paraId="475EA372" w14:textId="5657EA28" w:rsidR="00C91107" w:rsidRPr="00C91107" w:rsidRDefault="00C91107" w:rsidP="00C91107">
      <w:pPr>
        <w:pStyle w:val="a5"/>
        <w:rPr>
          <w:rFonts w:ascii="ISOCPEUR" w:hAnsi="ISOCPEUR"/>
          <w:szCs w:val="24"/>
        </w:rPr>
      </w:pPr>
      <w:r w:rsidRPr="00C91107">
        <w:rPr>
          <w:rFonts w:ascii="ISOCPEUR" w:hAnsi="ISOCPEUR"/>
          <w:szCs w:val="24"/>
        </w:rPr>
        <w:t xml:space="preserve">В части отображения видео в интерфейсе клиентского приложения </w:t>
      </w:r>
      <w:r w:rsidR="00A23E53">
        <w:rPr>
          <w:rFonts w:ascii="ISOCPEUR" w:hAnsi="ISOCPEUR"/>
          <w:szCs w:val="24"/>
        </w:rPr>
        <w:t>ПО</w:t>
      </w:r>
      <w:r w:rsidRPr="00C91107">
        <w:rPr>
          <w:rFonts w:ascii="ISOCPEUR" w:hAnsi="ISOCPEUR"/>
          <w:szCs w:val="24"/>
        </w:rPr>
        <w:t xml:space="preserve"> </w:t>
      </w:r>
      <w:r>
        <w:rPr>
          <w:rFonts w:ascii="ISOCPEUR" w:hAnsi="ISOCPEUR"/>
          <w:szCs w:val="24"/>
          <w:lang w:val="en-US"/>
        </w:rPr>
        <w:t>ESM</w:t>
      </w:r>
      <w:r w:rsidRPr="00C91107">
        <w:rPr>
          <w:rFonts w:ascii="ISOCPEUR" w:hAnsi="ISOCPEUR"/>
          <w:szCs w:val="24"/>
        </w:rPr>
        <w:t xml:space="preserve"> поддерживается следующий функционал:</w:t>
      </w:r>
    </w:p>
    <w:p w14:paraId="14B11A92"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отображение видео в отдельной панели видеонаблюдения.</w:t>
      </w:r>
    </w:p>
    <w:p w14:paraId="69550876"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просмотр видео с плана местности (по иконке видеокамеры).</w:t>
      </w:r>
    </w:p>
    <w:p w14:paraId="7E328442"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просмотр видео из журнала событий.</w:t>
      </w:r>
    </w:p>
    <w:p w14:paraId="7308DFAB"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 xml:space="preserve">просмотр видео в панели </w:t>
      </w:r>
      <w:proofErr w:type="spellStart"/>
      <w:r w:rsidRPr="00C91107">
        <w:rPr>
          <w:rFonts w:ascii="ISOCPEUR" w:hAnsi="ISOCPEUR"/>
          <w:szCs w:val="24"/>
        </w:rPr>
        <w:t>видеоверификации</w:t>
      </w:r>
      <w:proofErr w:type="spellEnd"/>
      <w:r w:rsidRPr="00C91107">
        <w:rPr>
          <w:rFonts w:ascii="ISOCPEUR" w:hAnsi="ISOCPEUR"/>
          <w:szCs w:val="24"/>
        </w:rPr>
        <w:t xml:space="preserve"> (при проходах через точки доступа).</w:t>
      </w:r>
    </w:p>
    <w:p w14:paraId="3679A187"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просмотр видео из отчета по объекту мониторинга с плана.</w:t>
      </w:r>
    </w:p>
    <w:p w14:paraId="73367C00"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вывод видеокамер в панель дежурного монитора по любым событиям.</w:t>
      </w:r>
    </w:p>
    <w:p w14:paraId="0C40028A"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вывод видеокамер в панель тревожного монитора при обработке инцидентов.</w:t>
      </w:r>
    </w:p>
    <w:p w14:paraId="0EAE2966" w14:textId="77777777" w:rsidR="00C91107" w:rsidRPr="00C91107" w:rsidRDefault="00C91107" w:rsidP="00C91107">
      <w:pPr>
        <w:pStyle w:val="a5"/>
        <w:numPr>
          <w:ilvl w:val="0"/>
          <w:numId w:val="30"/>
        </w:numPr>
        <w:rPr>
          <w:rFonts w:ascii="ISOCPEUR" w:hAnsi="ISOCPEUR"/>
          <w:szCs w:val="24"/>
        </w:rPr>
      </w:pPr>
      <w:r w:rsidRPr="00C91107">
        <w:rPr>
          <w:rFonts w:ascii="ISOCPEUR" w:hAnsi="ISOCPEUR"/>
          <w:szCs w:val="24"/>
        </w:rPr>
        <w:t>возможность доступа к архиву любой видеокамеры.</w:t>
      </w:r>
    </w:p>
    <w:p w14:paraId="4A76E98C" w14:textId="77777777" w:rsidR="00C91107" w:rsidRPr="00596D97" w:rsidRDefault="00C91107" w:rsidP="00596D97">
      <w:pPr>
        <w:pStyle w:val="a5"/>
        <w:rPr>
          <w:rFonts w:ascii="ISOCPEUR" w:hAnsi="ISOCPEUR"/>
          <w:szCs w:val="24"/>
        </w:rPr>
      </w:pPr>
    </w:p>
    <w:p w14:paraId="4EEA823D" w14:textId="77777777" w:rsidR="005871BA" w:rsidRPr="00C04132" w:rsidRDefault="005871BA" w:rsidP="005871BA">
      <w:pPr>
        <w:pStyle w:val="a5"/>
        <w:rPr>
          <w:rFonts w:ascii="ISOCPEUR" w:hAnsi="ISOCPEUR"/>
          <w:szCs w:val="24"/>
        </w:rPr>
      </w:pPr>
    </w:p>
    <w:p w14:paraId="15934AF5" w14:textId="77777777" w:rsidR="00C0377E" w:rsidRDefault="00C0377E" w:rsidP="00C0377E">
      <w:pPr>
        <w:pStyle w:val="a5"/>
        <w:rPr>
          <w:rFonts w:ascii="ISOCPEUR" w:hAnsi="ISOCPEUR"/>
          <w:szCs w:val="24"/>
        </w:rPr>
      </w:pPr>
    </w:p>
    <w:p w14:paraId="4EAF68F4" w14:textId="05CF200F" w:rsidR="005871BA" w:rsidRPr="00122190" w:rsidRDefault="005871BA" w:rsidP="00C0377E">
      <w:pPr>
        <w:pStyle w:val="a5"/>
        <w:rPr>
          <w:rFonts w:ascii="ISOCPEUR" w:hAnsi="ISOCPEUR"/>
          <w:szCs w:val="24"/>
        </w:rPr>
      </w:pPr>
      <w:r>
        <w:rPr>
          <w:rFonts w:ascii="ISOCPEUR" w:hAnsi="ISOCPEUR"/>
          <w:szCs w:val="24"/>
        </w:rPr>
        <w:t xml:space="preserve">Логическая схема взаимодействия </w:t>
      </w:r>
      <w:r w:rsidR="0069077E">
        <w:rPr>
          <w:rFonts w:ascii="ISOCPEUR" w:hAnsi="ISOCPEUR"/>
          <w:szCs w:val="24"/>
        </w:rPr>
        <w:t>П</w:t>
      </w:r>
      <w:r w:rsidR="00A23E53">
        <w:rPr>
          <w:rFonts w:ascii="ISOCPEUR" w:hAnsi="ISOCPEUR"/>
          <w:szCs w:val="24"/>
        </w:rPr>
        <w:t>О</w:t>
      </w:r>
      <w:r>
        <w:rPr>
          <w:rFonts w:ascii="ISOCPEUR" w:hAnsi="ISOCPEUR"/>
          <w:szCs w:val="24"/>
        </w:rPr>
        <w:t xml:space="preserve"> </w:t>
      </w:r>
      <w:r>
        <w:rPr>
          <w:rFonts w:ascii="ISOCPEUR" w:hAnsi="ISOCPEUR"/>
          <w:szCs w:val="24"/>
          <w:lang w:val="en-US"/>
        </w:rPr>
        <w:t>ESM</w:t>
      </w:r>
      <w:r w:rsidRPr="005871BA">
        <w:rPr>
          <w:rFonts w:ascii="ISOCPEUR" w:hAnsi="ISOCPEUR"/>
          <w:szCs w:val="24"/>
        </w:rPr>
        <w:t xml:space="preserve"> и ПО </w:t>
      </w:r>
      <w:r w:rsidR="0069077E">
        <w:rPr>
          <w:rFonts w:ascii="ISOCPEUR" w:hAnsi="ISOCPEUR"/>
          <w:szCs w:val="24"/>
        </w:rPr>
        <w:t>Интеллект</w:t>
      </w:r>
      <w:r w:rsidRPr="005871BA">
        <w:rPr>
          <w:rFonts w:ascii="ISOCPEUR" w:hAnsi="ISOCPEUR"/>
          <w:szCs w:val="24"/>
        </w:rPr>
        <w:t xml:space="preserve"> </w:t>
      </w:r>
      <w:r>
        <w:rPr>
          <w:rFonts w:ascii="ISOCPEUR" w:hAnsi="ISOCPEUR"/>
          <w:szCs w:val="24"/>
        </w:rPr>
        <w:t>показана на рис. 3</w:t>
      </w:r>
      <w:r w:rsidR="00122190">
        <w:rPr>
          <w:rFonts w:ascii="ISOCPEUR" w:hAnsi="ISOCPEUR"/>
          <w:szCs w:val="24"/>
        </w:rPr>
        <w:t xml:space="preserve">, для взаимодействия сервера систем должны находиться в одной сети, либо должны иметь </w:t>
      </w:r>
      <w:r w:rsidR="00314A2A">
        <w:rPr>
          <w:rFonts w:ascii="ISOCPEUR" w:hAnsi="ISOCPEUR"/>
          <w:szCs w:val="24"/>
        </w:rPr>
        <w:t>связь по ЛВС при нахождении в разных подсетях.</w:t>
      </w:r>
    </w:p>
    <w:p w14:paraId="3A5A2B36" w14:textId="77777777" w:rsidR="005871BA" w:rsidRDefault="005871BA" w:rsidP="00C0377E">
      <w:pPr>
        <w:pStyle w:val="a5"/>
        <w:rPr>
          <w:rFonts w:ascii="ISOCPEUR" w:hAnsi="ISOCPEUR"/>
          <w:szCs w:val="24"/>
        </w:rPr>
      </w:pPr>
    </w:p>
    <w:p w14:paraId="303896E7" w14:textId="77777777" w:rsidR="005871BA" w:rsidRDefault="005871BA" w:rsidP="00C0377E">
      <w:pPr>
        <w:pStyle w:val="a5"/>
        <w:rPr>
          <w:rFonts w:ascii="ISOCPEUR" w:hAnsi="ISOCPEUR"/>
          <w:szCs w:val="24"/>
        </w:rPr>
      </w:pPr>
    </w:p>
    <w:p w14:paraId="0601DF0F" w14:textId="77777777" w:rsidR="005871BA" w:rsidRDefault="005871BA" w:rsidP="00C0377E">
      <w:pPr>
        <w:pStyle w:val="a5"/>
        <w:rPr>
          <w:rFonts w:ascii="ISOCPEUR" w:hAnsi="ISOCPEUR"/>
          <w:szCs w:val="24"/>
        </w:rPr>
      </w:pPr>
    </w:p>
    <w:p w14:paraId="10D6EC56" w14:textId="77777777" w:rsidR="005871BA" w:rsidRDefault="0069077E" w:rsidP="005871BA">
      <w:pPr>
        <w:pStyle w:val="a5"/>
        <w:jc w:val="center"/>
        <w:rPr>
          <w:rFonts w:ascii="ISOCPEUR" w:hAnsi="ISOCPEUR"/>
          <w:szCs w:val="24"/>
        </w:rPr>
      </w:pPr>
      <w:r>
        <w:rPr>
          <w:rFonts w:ascii="ISOCPEUR" w:hAnsi="ISOCPEUR"/>
          <w:noProof/>
          <w:szCs w:val="24"/>
        </w:rPr>
        <w:drawing>
          <wp:inline distT="0" distB="0" distL="0" distR="0" wp14:anchorId="2CDE0873" wp14:editId="5CF6FDD7">
            <wp:extent cx="4407765" cy="253038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17-7-6_15-38-45.png"/>
                    <pic:cNvPicPr/>
                  </pic:nvPicPr>
                  <pic:blipFill>
                    <a:blip r:embed="rId12">
                      <a:extLst>
                        <a:ext uri="{28A0092B-C50C-407E-A947-70E740481C1C}">
                          <a14:useLocalDpi xmlns:a14="http://schemas.microsoft.com/office/drawing/2010/main" val="0"/>
                        </a:ext>
                      </a:extLst>
                    </a:blip>
                    <a:stretch>
                      <a:fillRect/>
                    </a:stretch>
                  </pic:blipFill>
                  <pic:spPr>
                    <a:xfrm>
                      <a:off x="0" y="0"/>
                      <a:ext cx="4407765" cy="2530384"/>
                    </a:xfrm>
                    <a:prstGeom prst="rect">
                      <a:avLst/>
                    </a:prstGeom>
                  </pic:spPr>
                </pic:pic>
              </a:graphicData>
            </a:graphic>
          </wp:inline>
        </w:drawing>
      </w:r>
    </w:p>
    <w:p w14:paraId="20356753" w14:textId="77777777" w:rsidR="005871BA" w:rsidRPr="005871BA" w:rsidRDefault="005871BA" w:rsidP="005871BA">
      <w:pPr>
        <w:pStyle w:val="a5"/>
        <w:jc w:val="center"/>
        <w:rPr>
          <w:rFonts w:ascii="ISOCPEUR" w:hAnsi="ISOCPEUR"/>
          <w:sz w:val="22"/>
          <w:szCs w:val="22"/>
        </w:rPr>
      </w:pPr>
      <w:r w:rsidRPr="005871BA">
        <w:rPr>
          <w:rFonts w:ascii="ISOCPEUR" w:hAnsi="ISOCPEUR"/>
          <w:sz w:val="22"/>
          <w:szCs w:val="22"/>
        </w:rPr>
        <w:t>Рис.3</w:t>
      </w:r>
    </w:p>
    <w:p w14:paraId="3BC9AAF4" w14:textId="011B07AA" w:rsidR="005871BA" w:rsidRPr="008A3104" w:rsidRDefault="005871BA" w:rsidP="005871BA">
      <w:pPr>
        <w:pStyle w:val="a5"/>
        <w:jc w:val="center"/>
        <w:rPr>
          <w:rFonts w:ascii="ISOCPEUR" w:hAnsi="ISOCPEUR"/>
          <w:sz w:val="22"/>
          <w:szCs w:val="22"/>
        </w:rPr>
      </w:pPr>
      <w:r w:rsidRPr="005871BA">
        <w:rPr>
          <w:rFonts w:ascii="ISOCPEUR" w:hAnsi="ISOCPEUR"/>
          <w:sz w:val="22"/>
          <w:szCs w:val="22"/>
        </w:rPr>
        <w:t xml:space="preserve">Логическая схема взаимодействия </w:t>
      </w:r>
      <w:r w:rsidR="008A3104">
        <w:rPr>
          <w:rFonts w:ascii="ISOCPEUR" w:hAnsi="ISOCPEUR"/>
          <w:sz w:val="22"/>
          <w:szCs w:val="22"/>
        </w:rPr>
        <w:t>П</w:t>
      </w:r>
      <w:r w:rsidR="00A23E53">
        <w:rPr>
          <w:rFonts w:ascii="ISOCPEUR" w:hAnsi="ISOCPEUR"/>
          <w:sz w:val="22"/>
          <w:szCs w:val="22"/>
        </w:rPr>
        <w:t>О</w:t>
      </w:r>
      <w:r w:rsidRPr="005871BA">
        <w:rPr>
          <w:rFonts w:ascii="ISOCPEUR" w:hAnsi="ISOCPEUR"/>
          <w:sz w:val="22"/>
          <w:szCs w:val="22"/>
        </w:rPr>
        <w:t xml:space="preserve"> </w:t>
      </w:r>
      <w:r w:rsidRPr="005871BA">
        <w:rPr>
          <w:rFonts w:ascii="ISOCPEUR" w:hAnsi="ISOCPEUR"/>
          <w:sz w:val="22"/>
          <w:szCs w:val="22"/>
          <w:lang w:val="en-US"/>
        </w:rPr>
        <w:t>ESM</w:t>
      </w:r>
      <w:r w:rsidRPr="005871BA">
        <w:rPr>
          <w:rFonts w:ascii="ISOCPEUR" w:hAnsi="ISOCPEUR"/>
          <w:sz w:val="22"/>
          <w:szCs w:val="22"/>
        </w:rPr>
        <w:t xml:space="preserve"> и ПО </w:t>
      </w:r>
      <w:r w:rsidR="008A3104">
        <w:rPr>
          <w:rFonts w:ascii="ISOCPEUR" w:hAnsi="ISOCPEUR"/>
          <w:sz w:val="22"/>
          <w:szCs w:val="22"/>
        </w:rPr>
        <w:t>Интеллект</w:t>
      </w:r>
    </w:p>
    <w:p w14:paraId="42B01746" w14:textId="77777777" w:rsidR="005B6D2A" w:rsidRPr="003A10F9" w:rsidRDefault="005B6D2A" w:rsidP="005871BA">
      <w:pPr>
        <w:pStyle w:val="a5"/>
        <w:jc w:val="center"/>
        <w:rPr>
          <w:rFonts w:ascii="ISOCPEUR" w:hAnsi="ISOCPEUR"/>
          <w:sz w:val="22"/>
          <w:szCs w:val="22"/>
        </w:rPr>
      </w:pPr>
    </w:p>
    <w:p w14:paraId="7879C0F4" w14:textId="77777777" w:rsidR="005B6D2A" w:rsidRPr="005871BA" w:rsidRDefault="005B6D2A" w:rsidP="005871BA">
      <w:pPr>
        <w:pStyle w:val="a5"/>
        <w:jc w:val="center"/>
        <w:rPr>
          <w:rFonts w:ascii="ISOCPEUR" w:hAnsi="ISOCPEUR"/>
          <w:sz w:val="22"/>
          <w:szCs w:val="22"/>
        </w:rPr>
      </w:pPr>
    </w:p>
    <w:p w14:paraId="71EC3963" w14:textId="77777777" w:rsidR="005B6D2A" w:rsidRPr="001E7E6B" w:rsidRDefault="008A3104" w:rsidP="008A3104">
      <w:pPr>
        <w:pStyle w:val="a5"/>
        <w:rPr>
          <w:rFonts w:ascii="ISOCPEUR" w:hAnsi="ISOCPEUR"/>
          <w:szCs w:val="24"/>
        </w:rPr>
      </w:pPr>
      <w:r w:rsidRPr="008A3104">
        <w:rPr>
          <w:rFonts w:ascii="ISOCPEUR" w:hAnsi="ISOCPEUR"/>
          <w:szCs w:val="24"/>
        </w:rPr>
        <w:t>Модул</w:t>
      </w:r>
      <w:r>
        <w:rPr>
          <w:rFonts w:ascii="ISOCPEUR" w:hAnsi="ISOCPEUR"/>
          <w:szCs w:val="24"/>
        </w:rPr>
        <w:t xml:space="preserve">ь удаленного подключения </w:t>
      </w:r>
      <w:proofErr w:type="spellStart"/>
      <w:r>
        <w:rPr>
          <w:rFonts w:ascii="ISOCPEUR" w:hAnsi="ISOCPEUR"/>
          <w:szCs w:val="24"/>
        </w:rPr>
        <w:t>Ports</w:t>
      </w:r>
      <w:proofErr w:type="spellEnd"/>
      <w:r>
        <w:rPr>
          <w:rFonts w:ascii="ISOCPEUR" w:hAnsi="ISOCPEUR"/>
          <w:szCs w:val="24"/>
        </w:rPr>
        <w:t xml:space="preserve"> устанавливается</w:t>
      </w:r>
      <w:r w:rsidRPr="008A3104">
        <w:rPr>
          <w:rFonts w:ascii="ISOCPEUR" w:hAnsi="ISOCPEUR"/>
          <w:szCs w:val="24"/>
        </w:rPr>
        <w:t xml:space="preserve"> непосредственно на сервер</w:t>
      </w:r>
      <w:r>
        <w:rPr>
          <w:rFonts w:ascii="ISOCPEUR" w:hAnsi="ISOCPEUR"/>
          <w:szCs w:val="24"/>
        </w:rPr>
        <w:t xml:space="preserve"> СОТ Интеллект. К каждому серверу СОТ Интеллект</w:t>
      </w:r>
      <w:r w:rsidRPr="008A3104">
        <w:rPr>
          <w:rFonts w:ascii="ISOCPEUR" w:hAnsi="ISOCPEUR"/>
          <w:szCs w:val="24"/>
        </w:rPr>
        <w:t xml:space="preserve"> можно подключить свой модуль </w:t>
      </w:r>
      <w:proofErr w:type="spellStart"/>
      <w:r w:rsidRPr="008A3104">
        <w:rPr>
          <w:rFonts w:ascii="ISOCPEUR" w:hAnsi="ISOCPEUR"/>
          <w:szCs w:val="24"/>
        </w:rPr>
        <w:t>Ports</w:t>
      </w:r>
      <w:proofErr w:type="spellEnd"/>
      <w:r w:rsidRPr="008A3104">
        <w:rPr>
          <w:rFonts w:ascii="ISOCPEUR" w:hAnsi="ISOCPEUR"/>
          <w:szCs w:val="24"/>
        </w:rPr>
        <w:t xml:space="preserve">. Но также можно к одному модулю </w:t>
      </w:r>
      <w:proofErr w:type="spellStart"/>
      <w:r w:rsidRPr="008A3104">
        <w:rPr>
          <w:rFonts w:ascii="ISOCPEUR" w:hAnsi="ISOCPEUR"/>
          <w:szCs w:val="24"/>
        </w:rPr>
        <w:t>Ports</w:t>
      </w:r>
      <w:proofErr w:type="spellEnd"/>
      <w:r w:rsidRPr="008A3104">
        <w:rPr>
          <w:rFonts w:ascii="ISOCPEUR" w:hAnsi="ISOCPEUR"/>
          <w:szCs w:val="24"/>
        </w:rPr>
        <w:t xml:space="preserve"> подключить несколько серверов путем настройки обмена событиями между серверами</w:t>
      </w:r>
      <w:r>
        <w:rPr>
          <w:rFonts w:ascii="ISOCPEUR" w:hAnsi="ISOCPEUR"/>
          <w:szCs w:val="24"/>
        </w:rPr>
        <w:t xml:space="preserve"> СОТ Интеллект</w:t>
      </w:r>
      <w:r w:rsidRPr="008A3104">
        <w:rPr>
          <w:rFonts w:ascii="ISOCPEUR" w:hAnsi="ISOCPEUR"/>
          <w:szCs w:val="24"/>
        </w:rPr>
        <w:t xml:space="preserve">. </w:t>
      </w:r>
    </w:p>
    <w:p w14:paraId="0E6288C6" w14:textId="77777777" w:rsidR="00314A2A" w:rsidRDefault="00314A2A" w:rsidP="00122190">
      <w:pPr>
        <w:pStyle w:val="a5"/>
        <w:rPr>
          <w:rFonts w:ascii="ISOCPEUR" w:hAnsi="ISOCPEUR"/>
          <w:szCs w:val="24"/>
        </w:rPr>
      </w:pPr>
    </w:p>
    <w:p w14:paraId="7525C681" w14:textId="77777777" w:rsidR="00EB1790" w:rsidRPr="00EB1790" w:rsidRDefault="00EB1790" w:rsidP="00EB1790">
      <w:pPr>
        <w:spacing w:before="100" w:beforeAutospacing="1" w:after="100" w:afterAutospacing="1" w:line="240" w:lineRule="auto"/>
        <w:ind w:left="720"/>
        <w:rPr>
          <w:rFonts w:ascii="ISOCPEUR" w:hAnsi="ISOCPEUR"/>
          <w:i/>
          <w:sz w:val="24"/>
          <w:szCs w:val="24"/>
        </w:rPr>
      </w:pPr>
      <w:bookmarkStart w:id="4" w:name="_Toc525921298"/>
    </w:p>
    <w:p w14:paraId="453D3401" w14:textId="77777777" w:rsidR="005B6D2A" w:rsidRPr="00EB1790" w:rsidRDefault="005B6D2A" w:rsidP="00EB1790">
      <w:pPr>
        <w:spacing w:before="100" w:beforeAutospacing="1" w:after="100" w:afterAutospacing="1" w:line="240" w:lineRule="auto"/>
        <w:ind w:left="720"/>
        <w:rPr>
          <w:rFonts w:ascii="ISOCPEUR" w:hAnsi="ISOCPEUR"/>
          <w:b/>
          <w:i/>
          <w:sz w:val="24"/>
          <w:szCs w:val="24"/>
        </w:rPr>
      </w:pPr>
      <w:r w:rsidRPr="00EB1790">
        <w:rPr>
          <w:rFonts w:ascii="ISOCPEUR" w:hAnsi="ISOCPEUR"/>
          <w:b/>
          <w:i/>
          <w:sz w:val="24"/>
          <w:szCs w:val="24"/>
        </w:rPr>
        <w:t>Интеграция и управление С</w:t>
      </w:r>
      <w:bookmarkEnd w:id="4"/>
      <w:r w:rsidR="00197D88">
        <w:rPr>
          <w:rFonts w:ascii="ISOCPEUR" w:hAnsi="ISOCPEUR"/>
          <w:b/>
          <w:i/>
          <w:sz w:val="24"/>
          <w:szCs w:val="24"/>
        </w:rPr>
        <w:t>ОТ</w:t>
      </w:r>
    </w:p>
    <w:p w14:paraId="5800EEFE" w14:textId="0501A6B4" w:rsidR="005B6D2A" w:rsidRPr="00C04132" w:rsidRDefault="005B6D2A" w:rsidP="005B6D2A">
      <w:pPr>
        <w:pStyle w:val="a5"/>
        <w:rPr>
          <w:rFonts w:ascii="ISOCPEUR" w:hAnsi="ISOCPEUR"/>
          <w:szCs w:val="24"/>
        </w:rPr>
      </w:pPr>
      <w:r w:rsidRPr="00C04132">
        <w:rPr>
          <w:rFonts w:ascii="ISOCPEUR" w:hAnsi="ISOCPEUR"/>
          <w:szCs w:val="24"/>
        </w:rPr>
        <w:t xml:space="preserve">Взаимодействие </w:t>
      </w:r>
      <w:r w:rsidR="003D57C6">
        <w:rPr>
          <w:rFonts w:ascii="ISOCPEUR" w:hAnsi="ISOCPEUR"/>
          <w:szCs w:val="24"/>
        </w:rPr>
        <w:t>под</w:t>
      </w:r>
      <w:r w:rsidRPr="00C04132">
        <w:rPr>
          <w:rFonts w:ascii="ISOCPEUR" w:hAnsi="ISOCPEUR"/>
          <w:szCs w:val="24"/>
        </w:rPr>
        <w:t xml:space="preserve">систем </w:t>
      </w:r>
      <w:r w:rsidR="00EB1790">
        <w:rPr>
          <w:rFonts w:ascii="ISOCPEUR" w:hAnsi="ISOCPEUR"/>
          <w:szCs w:val="24"/>
        </w:rPr>
        <w:t>КИТСО (СКУД, ОС</w:t>
      </w:r>
      <w:r w:rsidR="00AB043B">
        <w:rPr>
          <w:rFonts w:ascii="ISOCPEUR" w:hAnsi="ISOCPEUR"/>
          <w:szCs w:val="24"/>
        </w:rPr>
        <w:t xml:space="preserve">) </w:t>
      </w:r>
      <w:r w:rsidR="00EB1790">
        <w:rPr>
          <w:rFonts w:ascii="ISOCPEUR" w:hAnsi="ISOCPEUR"/>
          <w:szCs w:val="24"/>
        </w:rPr>
        <w:t>с</w:t>
      </w:r>
      <w:r w:rsidRPr="00C04132">
        <w:rPr>
          <w:rFonts w:ascii="ISOCPEUR" w:hAnsi="ISOCPEUR"/>
          <w:szCs w:val="24"/>
        </w:rPr>
        <w:t xml:space="preserve"> </w:t>
      </w:r>
      <w:r w:rsidR="00EB1790">
        <w:rPr>
          <w:rFonts w:ascii="ISOCPEUR" w:hAnsi="ISOCPEUR"/>
          <w:szCs w:val="24"/>
        </w:rPr>
        <w:t>СОТ</w:t>
      </w:r>
      <w:r w:rsidRPr="00C04132">
        <w:rPr>
          <w:rFonts w:ascii="ISOCPEUR" w:hAnsi="ISOCPEUR"/>
          <w:szCs w:val="24"/>
        </w:rPr>
        <w:t xml:space="preserve"> осуществляется посредством управляющего ПО</w:t>
      </w:r>
      <w:r w:rsidR="00AB043B">
        <w:rPr>
          <w:rFonts w:ascii="ISOCPEUR" w:hAnsi="ISOCPEUR"/>
          <w:szCs w:val="24"/>
        </w:rPr>
        <w:t xml:space="preserve"> </w:t>
      </w:r>
      <w:r w:rsidRPr="00C04132">
        <w:rPr>
          <w:rFonts w:ascii="ISOCPEUR" w:hAnsi="ISOCPEUR"/>
          <w:szCs w:val="24"/>
        </w:rPr>
        <w:t>ESM.</w:t>
      </w:r>
    </w:p>
    <w:p w14:paraId="36DD5DF1" w14:textId="5D99C110" w:rsidR="005B6D2A" w:rsidRPr="00C04132" w:rsidRDefault="005B6D2A" w:rsidP="005B6D2A">
      <w:pPr>
        <w:pStyle w:val="a5"/>
        <w:rPr>
          <w:rFonts w:ascii="ISOCPEUR" w:hAnsi="ISOCPEUR"/>
          <w:szCs w:val="24"/>
        </w:rPr>
      </w:pPr>
      <w:r w:rsidRPr="00C04132">
        <w:rPr>
          <w:rFonts w:ascii="ISOCPEUR" w:hAnsi="ISOCPEUR"/>
          <w:szCs w:val="24"/>
        </w:rPr>
        <w:t xml:space="preserve">Функции взаимодействия </w:t>
      </w:r>
      <w:r w:rsidR="003D57C6">
        <w:rPr>
          <w:rFonts w:ascii="ISOCPEUR" w:hAnsi="ISOCPEUR"/>
          <w:szCs w:val="24"/>
        </w:rPr>
        <w:t>под</w:t>
      </w:r>
      <w:r w:rsidRPr="00C04132">
        <w:rPr>
          <w:rFonts w:ascii="ISOCPEUR" w:hAnsi="ISOCPEUR"/>
          <w:szCs w:val="24"/>
        </w:rPr>
        <w:t xml:space="preserve">систем </w:t>
      </w:r>
      <w:r w:rsidR="00EB1790">
        <w:rPr>
          <w:rFonts w:ascii="ISOCPEUR" w:hAnsi="ISOCPEUR"/>
          <w:szCs w:val="24"/>
        </w:rPr>
        <w:t>КИТСО</w:t>
      </w:r>
      <w:r w:rsidRPr="00C04132">
        <w:rPr>
          <w:rFonts w:ascii="ISOCPEUR" w:hAnsi="ISOCPEUR"/>
          <w:szCs w:val="24"/>
        </w:rPr>
        <w:t xml:space="preserve"> обеспечивают активирование видеокамер </w:t>
      </w:r>
      <w:r w:rsidR="003D57C6">
        <w:rPr>
          <w:rFonts w:ascii="ISOCPEUR" w:hAnsi="ISOCPEUR"/>
          <w:szCs w:val="24"/>
        </w:rPr>
        <w:t>СОТ</w:t>
      </w:r>
      <w:r w:rsidRPr="00C04132">
        <w:rPr>
          <w:rFonts w:ascii="ISOCPEUR" w:hAnsi="ISOCPEUR"/>
          <w:szCs w:val="24"/>
        </w:rPr>
        <w:t xml:space="preserve"> при</w:t>
      </w:r>
      <w:r w:rsidR="003D57C6">
        <w:rPr>
          <w:rFonts w:ascii="ISOCPEUR" w:hAnsi="ISOCPEUR"/>
          <w:szCs w:val="24"/>
        </w:rPr>
        <w:t xml:space="preserve"> регистрации в</w:t>
      </w:r>
      <w:r w:rsidR="00AB043B">
        <w:rPr>
          <w:rFonts w:ascii="ISOCPEUR" w:hAnsi="ISOCPEUR"/>
          <w:szCs w:val="24"/>
        </w:rPr>
        <w:t xml:space="preserve"> П</w:t>
      </w:r>
      <w:r w:rsidR="00A23E53">
        <w:rPr>
          <w:rFonts w:ascii="ISOCPEUR" w:hAnsi="ISOCPEUR"/>
          <w:szCs w:val="24"/>
        </w:rPr>
        <w:t>О</w:t>
      </w:r>
      <w:r w:rsidR="003D57C6">
        <w:rPr>
          <w:rFonts w:ascii="ISOCPEUR" w:hAnsi="ISOCPEUR"/>
          <w:szCs w:val="24"/>
        </w:rPr>
        <w:t xml:space="preserve"> </w:t>
      </w:r>
      <w:r w:rsidR="003D57C6">
        <w:rPr>
          <w:rFonts w:ascii="ISOCPEUR" w:hAnsi="ISOCPEUR"/>
          <w:szCs w:val="24"/>
          <w:lang w:val="en-US"/>
        </w:rPr>
        <w:t>ESM</w:t>
      </w:r>
      <w:r w:rsidR="003D57C6">
        <w:rPr>
          <w:rFonts w:ascii="ISOCPEUR" w:hAnsi="ISOCPEUR"/>
          <w:szCs w:val="24"/>
        </w:rPr>
        <w:t xml:space="preserve"> </w:t>
      </w:r>
      <w:r w:rsidRPr="00C04132">
        <w:rPr>
          <w:rFonts w:ascii="ISOCPEUR" w:hAnsi="ISOCPEUR"/>
          <w:szCs w:val="24"/>
        </w:rPr>
        <w:t>трево</w:t>
      </w:r>
      <w:r w:rsidR="00EB1790">
        <w:rPr>
          <w:rFonts w:ascii="ISOCPEUR" w:hAnsi="ISOCPEUR"/>
          <w:szCs w:val="24"/>
        </w:rPr>
        <w:t>жных событи</w:t>
      </w:r>
      <w:r w:rsidR="003D57C6" w:rsidRPr="003D57C6">
        <w:rPr>
          <w:rFonts w:ascii="ISOCPEUR" w:hAnsi="ISOCPEUR"/>
          <w:szCs w:val="24"/>
        </w:rPr>
        <w:t>й</w:t>
      </w:r>
      <w:r w:rsidRPr="00C04132">
        <w:rPr>
          <w:rFonts w:ascii="ISOCPEUR" w:hAnsi="ISOCPEUR"/>
          <w:szCs w:val="24"/>
        </w:rPr>
        <w:t xml:space="preserve"> от</w:t>
      </w:r>
      <w:r w:rsidR="003D57C6">
        <w:rPr>
          <w:rFonts w:ascii="ISOCPEUR" w:hAnsi="ISOCPEUR"/>
          <w:szCs w:val="24"/>
        </w:rPr>
        <w:t xml:space="preserve"> подсистем КИТСО</w:t>
      </w:r>
      <w:r w:rsidRPr="00C04132">
        <w:rPr>
          <w:rFonts w:ascii="ISOCPEUR" w:hAnsi="ISOCPEUR"/>
          <w:szCs w:val="24"/>
        </w:rPr>
        <w:t xml:space="preserve">. При этом происходит вывод на тревожные мониторы АРМ </w:t>
      </w:r>
      <w:r w:rsidR="003D57C6">
        <w:rPr>
          <w:rFonts w:ascii="ISOCPEUR" w:hAnsi="ISOCPEUR"/>
          <w:szCs w:val="24"/>
          <w:lang w:val="en-US"/>
        </w:rPr>
        <w:t>ESM</w:t>
      </w:r>
      <w:r w:rsidR="003D57C6" w:rsidRPr="003D57C6">
        <w:rPr>
          <w:rFonts w:ascii="ISOCPEUR" w:hAnsi="ISOCPEUR"/>
          <w:szCs w:val="24"/>
        </w:rPr>
        <w:t xml:space="preserve"> (</w:t>
      </w:r>
      <w:r w:rsidR="003D57C6">
        <w:rPr>
          <w:rFonts w:ascii="ISOCPEUR" w:hAnsi="ISOCPEUR"/>
          <w:szCs w:val="24"/>
        </w:rPr>
        <w:t>и/или АРМ СОТ</w:t>
      </w:r>
      <w:r w:rsidR="003D57C6" w:rsidRPr="003D57C6">
        <w:rPr>
          <w:rFonts w:ascii="ISOCPEUR" w:hAnsi="ISOCPEUR"/>
          <w:szCs w:val="24"/>
        </w:rPr>
        <w:t>)</w:t>
      </w:r>
      <w:r w:rsidRPr="00C04132">
        <w:rPr>
          <w:rFonts w:ascii="ISOCPEUR" w:hAnsi="ISOCPEUR"/>
          <w:szCs w:val="24"/>
        </w:rPr>
        <w:t xml:space="preserve"> видеосигналов от видеокамер </w:t>
      </w:r>
      <w:r w:rsidR="00AB043B">
        <w:rPr>
          <w:rFonts w:ascii="ISOCPEUR" w:hAnsi="ISOCPEUR"/>
          <w:szCs w:val="24"/>
        </w:rPr>
        <w:t>СОТ</w:t>
      </w:r>
      <w:r w:rsidRPr="00C04132">
        <w:rPr>
          <w:rFonts w:ascii="ISOCPEUR" w:hAnsi="ISOCPEUR"/>
          <w:szCs w:val="24"/>
        </w:rPr>
        <w:t xml:space="preserve">, расположенных </w:t>
      </w:r>
      <w:r w:rsidR="003D57C6">
        <w:rPr>
          <w:rFonts w:ascii="ISOCPEUR" w:hAnsi="ISOCPEUR"/>
          <w:szCs w:val="24"/>
        </w:rPr>
        <w:t>в непосредственной близости от места возникновения тревоги и ассоциированных с регистрируемым тревожным событием</w:t>
      </w:r>
      <w:r w:rsidRPr="00C04132">
        <w:rPr>
          <w:rFonts w:ascii="ISOCPEUR" w:hAnsi="ISOCPEUR"/>
          <w:szCs w:val="24"/>
        </w:rPr>
        <w:t>.</w:t>
      </w:r>
      <w:r w:rsidR="003D57C6">
        <w:rPr>
          <w:rFonts w:ascii="ISOCPEUR" w:hAnsi="ISOCPEUR"/>
          <w:szCs w:val="24"/>
        </w:rPr>
        <w:t xml:space="preserve"> Помимо этого, для ассоциированных видеокамер может быть включена принудительная запись, для </w:t>
      </w:r>
      <w:r w:rsidR="003D57C6">
        <w:rPr>
          <w:rFonts w:ascii="ISOCPEUR" w:hAnsi="ISOCPEUR"/>
          <w:szCs w:val="24"/>
          <w:lang w:val="en-US"/>
        </w:rPr>
        <w:t>PTZ</w:t>
      </w:r>
      <w:r w:rsidR="003D57C6" w:rsidRPr="003D57C6">
        <w:rPr>
          <w:rFonts w:ascii="ISOCPEUR" w:hAnsi="ISOCPEUR"/>
          <w:szCs w:val="24"/>
        </w:rPr>
        <w:t xml:space="preserve"> </w:t>
      </w:r>
      <w:r w:rsidR="003D57C6">
        <w:rPr>
          <w:rFonts w:ascii="ISOCPEUR" w:hAnsi="ISOCPEUR"/>
          <w:szCs w:val="24"/>
        </w:rPr>
        <w:t>видеокамер – поворот в заранее указанную предустановку и т.д.</w:t>
      </w:r>
      <w:r w:rsidRPr="00C04132">
        <w:rPr>
          <w:rFonts w:ascii="ISOCPEUR" w:hAnsi="ISOCPEUR"/>
          <w:szCs w:val="24"/>
        </w:rPr>
        <w:t xml:space="preserve"> </w:t>
      </w:r>
    </w:p>
    <w:p w14:paraId="6569ADF5" w14:textId="77777777" w:rsidR="00E03472" w:rsidRDefault="00E03472" w:rsidP="00E03472">
      <w:pPr>
        <w:spacing w:before="100" w:beforeAutospacing="1" w:after="100" w:afterAutospacing="1" w:line="240" w:lineRule="auto"/>
        <w:rPr>
          <w:rFonts w:ascii="ISOCPEUR" w:eastAsia="Times New Roman" w:hAnsi="ISOCPEUR" w:cs="Times New Roman"/>
          <w:i/>
          <w:sz w:val="24"/>
          <w:szCs w:val="24"/>
          <w:lang w:eastAsia="ru-RU"/>
        </w:rPr>
      </w:pPr>
    </w:p>
    <w:p w14:paraId="22436DD1" w14:textId="77777777" w:rsidR="00497387" w:rsidRDefault="00497387" w:rsidP="00497387">
      <w:pPr>
        <w:pStyle w:val="a5"/>
      </w:pPr>
      <w:r w:rsidRPr="00C0377E">
        <w:rPr>
          <w:rFonts w:ascii="ISOCPEUR" w:hAnsi="ISOCPEUR"/>
          <w:b/>
          <w:szCs w:val="24"/>
        </w:rPr>
        <w:t>Описание драйвера интеграции</w:t>
      </w:r>
      <w:r w:rsidR="00263F25">
        <w:rPr>
          <w:rFonts w:ascii="ISOCPEUR" w:hAnsi="ISOCPEUR"/>
          <w:b/>
          <w:szCs w:val="24"/>
        </w:rPr>
        <w:t xml:space="preserve"> </w:t>
      </w:r>
      <w:commentRangeStart w:id="5"/>
      <w:r w:rsidR="00263F25">
        <w:rPr>
          <w:rFonts w:ascii="ISOCPEUR" w:hAnsi="ISOCPEUR"/>
          <w:b/>
          <w:szCs w:val="24"/>
        </w:rPr>
        <w:t>СО</w:t>
      </w:r>
      <w:r w:rsidR="00197D88">
        <w:rPr>
          <w:rFonts w:ascii="ISOCPEUR" w:hAnsi="ISOCPEUR"/>
          <w:b/>
          <w:szCs w:val="24"/>
        </w:rPr>
        <w:t>С</w:t>
      </w:r>
      <w:r w:rsidR="00263F25">
        <w:rPr>
          <w:rFonts w:ascii="ISOCPEUR" w:hAnsi="ISOCPEUR"/>
          <w:b/>
          <w:szCs w:val="24"/>
        </w:rPr>
        <w:t>П</w:t>
      </w:r>
      <w:r w:rsidRPr="00C0377E">
        <w:rPr>
          <w:rFonts w:ascii="ISOCPEUR" w:hAnsi="ISOCPEUR"/>
          <w:b/>
          <w:szCs w:val="24"/>
        </w:rPr>
        <w:t xml:space="preserve"> </w:t>
      </w:r>
      <w:r w:rsidRPr="00497387">
        <w:rPr>
          <w:rFonts w:ascii="ISOCPEUR" w:hAnsi="ISOCPEUR"/>
          <w:b/>
          <w:szCs w:val="24"/>
        </w:rPr>
        <w:t>ESM-</w:t>
      </w:r>
      <w:proofErr w:type="spellStart"/>
      <w:r w:rsidRPr="00497387">
        <w:rPr>
          <w:rFonts w:ascii="ISOCPEUR" w:hAnsi="ISOCPEUR"/>
          <w:b/>
          <w:szCs w:val="24"/>
        </w:rPr>
        <w:t>Murena</w:t>
      </w:r>
      <w:proofErr w:type="spellEnd"/>
      <w:r w:rsidRPr="00497387">
        <w:rPr>
          <w:rFonts w:ascii="ISOCPEUR" w:hAnsi="ISOCPEUR"/>
          <w:b/>
          <w:szCs w:val="24"/>
        </w:rPr>
        <w:t>-</w:t>
      </w:r>
      <w:proofErr w:type="spellStart"/>
      <w:r w:rsidRPr="00497387">
        <w:rPr>
          <w:rFonts w:ascii="ISOCPEUR" w:hAnsi="ISOCPEUR"/>
          <w:b/>
          <w:szCs w:val="24"/>
        </w:rPr>
        <w:t>Net</w:t>
      </w:r>
      <w:commentRangeEnd w:id="5"/>
      <w:proofErr w:type="spellEnd"/>
      <w:r w:rsidR="00263F25">
        <w:rPr>
          <w:rStyle w:val="ab"/>
          <w:rFonts w:eastAsiaTheme="minorHAnsi" w:cstheme="minorBidi"/>
          <w:i w:val="0"/>
          <w:kern w:val="0"/>
          <w:lang w:eastAsia="en-US"/>
        </w:rPr>
        <w:commentReference w:id="5"/>
      </w:r>
    </w:p>
    <w:p w14:paraId="0FD8AE4A" w14:textId="77777777" w:rsidR="00497387" w:rsidRPr="00497387" w:rsidRDefault="00497387" w:rsidP="00497387">
      <w:pPr>
        <w:pStyle w:val="a5"/>
        <w:rPr>
          <w:rFonts w:ascii="ISOCPEUR" w:hAnsi="ISOCPEUR"/>
          <w:b/>
          <w:szCs w:val="24"/>
        </w:rPr>
      </w:pPr>
    </w:p>
    <w:p w14:paraId="06A30BAD" w14:textId="77777777" w:rsidR="00497387" w:rsidRDefault="00497387" w:rsidP="00497387">
      <w:pPr>
        <w:pStyle w:val="a5"/>
        <w:rPr>
          <w:rFonts w:ascii="ISOCPEUR" w:hAnsi="ISOCPEUR"/>
          <w:szCs w:val="24"/>
        </w:rPr>
      </w:pPr>
      <w:r w:rsidRPr="00596D97">
        <w:rPr>
          <w:rFonts w:ascii="ISOCPEUR" w:hAnsi="ISOCPEUR"/>
          <w:szCs w:val="24"/>
        </w:rPr>
        <w:t xml:space="preserve">Драйвер интеграции с </w:t>
      </w:r>
      <w:r>
        <w:rPr>
          <w:rFonts w:ascii="ISOCPEUR" w:hAnsi="ISOCPEUR"/>
          <w:szCs w:val="24"/>
        </w:rPr>
        <w:t>концентраторами</w:t>
      </w:r>
      <w:r w:rsidRPr="00497387">
        <w:rPr>
          <w:rFonts w:ascii="ISOCPEUR" w:hAnsi="ISOCPEUR"/>
          <w:szCs w:val="24"/>
        </w:rPr>
        <w:t xml:space="preserve"> «МУРЕНА-Сеть»</w:t>
      </w:r>
      <w:r>
        <w:rPr>
          <w:rFonts w:ascii="ISOCPEUR" w:hAnsi="ISOCPEUR"/>
          <w:szCs w:val="24"/>
        </w:rPr>
        <w:t xml:space="preserve"> </w:t>
      </w:r>
      <w:r w:rsidRPr="00596D97">
        <w:rPr>
          <w:rFonts w:ascii="ISOCPEUR" w:hAnsi="ISOCPEUR"/>
          <w:szCs w:val="24"/>
        </w:rPr>
        <w:t>предназначен для</w:t>
      </w:r>
      <w:r w:rsidR="0098005F">
        <w:rPr>
          <w:rFonts w:ascii="ISOCPEUR" w:hAnsi="ISOCPEUR"/>
          <w:szCs w:val="24"/>
        </w:rPr>
        <w:t xml:space="preserve"> осуществления мониторинга</w:t>
      </w:r>
      <w:r w:rsidRPr="00497387">
        <w:rPr>
          <w:rFonts w:ascii="ISOCPEUR" w:hAnsi="ISOCPEUR"/>
          <w:szCs w:val="24"/>
        </w:rPr>
        <w:t xml:space="preserve"> событий и состояний </w:t>
      </w:r>
      <w:proofErr w:type="spellStart"/>
      <w:r w:rsidRPr="00497387">
        <w:rPr>
          <w:rFonts w:ascii="ISOCPEUR" w:hAnsi="ISOCPEUR"/>
          <w:szCs w:val="24"/>
        </w:rPr>
        <w:t>извещателей</w:t>
      </w:r>
      <w:proofErr w:type="spellEnd"/>
      <w:r w:rsidRPr="00497387">
        <w:rPr>
          <w:rFonts w:ascii="ISOCPEUR" w:hAnsi="ISOCPEUR"/>
          <w:szCs w:val="24"/>
        </w:rPr>
        <w:t>, настройки их параметров, а также управление системой охранной сигнализации "Мурена"</w:t>
      </w:r>
      <w:r>
        <w:rPr>
          <w:rFonts w:ascii="ISOCPEUR" w:hAnsi="ISOCPEUR"/>
          <w:szCs w:val="24"/>
        </w:rPr>
        <w:t>.</w:t>
      </w:r>
    </w:p>
    <w:p w14:paraId="3803A791" w14:textId="77777777" w:rsidR="00497387" w:rsidRPr="00596D97" w:rsidRDefault="00497387" w:rsidP="00497387">
      <w:pPr>
        <w:pStyle w:val="a5"/>
        <w:rPr>
          <w:rFonts w:ascii="ISOCPEUR" w:hAnsi="ISOCPEUR"/>
          <w:szCs w:val="24"/>
        </w:rPr>
      </w:pPr>
    </w:p>
    <w:p w14:paraId="7F403698" w14:textId="36AA8CEC" w:rsidR="00497387" w:rsidRPr="00596D97" w:rsidRDefault="00497387" w:rsidP="00497387">
      <w:pPr>
        <w:pStyle w:val="a5"/>
        <w:rPr>
          <w:rFonts w:ascii="ISOCPEUR" w:hAnsi="ISOCPEUR"/>
          <w:szCs w:val="24"/>
        </w:rPr>
      </w:pPr>
      <w:r>
        <w:rPr>
          <w:rFonts w:ascii="ISOCPEUR" w:hAnsi="ISOCPEUR"/>
          <w:szCs w:val="24"/>
        </w:rPr>
        <w:t>В П</w:t>
      </w:r>
      <w:r w:rsidR="00A23E53">
        <w:rPr>
          <w:rFonts w:ascii="ISOCPEUR" w:hAnsi="ISOCPEUR"/>
          <w:szCs w:val="24"/>
        </w:rPr>
        <w:t>О</w:t>
      </w:r>
      <w:r>
        <w:rPr>
          <w:rFonts w:ascii="ISOCPEUR" w:hAnsi="ISOCPEUR"/>
          <w:szCs w:val="24"/>
        </w:rPr>
        <w:t xml:space="preserve"> </w:t>
      </w:r>
      <w:r>
        <w:rPr>
          <w:rFonts w:ascii="ISOCPEUR" w:hAnsi="ISOCPEUR"/>
          <w:szCs w:val="24"/>
          <w:lang w:val="en-US"/>
        </w:rPr>
        <w:t>ESM</w:t>
      </w:r>
      <w:r w:rsidRPr="00596D97">
        <w:rPr>
          <w:rFonts w:ascii="ISOCPEUR" w:hAnsi="ISOCPEUR"/>
          <w:szCs w:val="24"/>
        </w:rPr>
        <w:t xml:space="preserve"> </w:t>
      </w:r>
      <w:r>
        <w:rPr>
          <w:rFonts w:ascii="ISOCPEUR" w:hAnsi="ISOCPEUR"/>
          <w:szCs w:val="24"/>
        </w:rPr>
        <w:t>п</w:t>
      </w:r>
      <w:r w:rsidRPr="00596D97">
        <w:rPr>
          <w:rFonts w:ascii="ISOCPEUR" w:hAnsi="ISOCPEUR"/>
          <w:szCs w:val="24"/>
        </w:rPr>
        <w:t>оддерживается функционал</w:t>
      </w:r>
      <w:r>
        <w:rPr>
          <w:rFonts w:ascii="ISOCPEUR" w:hAnsi="ISOCPEUR"/>
          <w:szCs w:val="24"/>
        </w:rPr>
        <w:t>ьные возможности</w:t>
      </w:r>
      <w:r w:rsidRPr="00596D97">
        <w:rPr>
          <w:rFonts w:ascii="ISOCPEUR" w:hAnsi="ISOCPEUR"/>
          <w:szCs w:val="24"/>
        </w:rPr>
        <w:t xml:space="preserve"> мониторинга и управления следующими объектами:</w:t>
      </w:r>
    </w:p>
    <w:p w14:paraId="5D7B6C03" w14:textId="77777777" w:rsidR="00F75121" w:rsidRDefault="00F75121" w:rsidP="000A169E">
      <w:pPr>
        <w:pStyle w:val="a5"/>
        <w:numPr>
          <w:ilvl w:val="0"/>
          <w:numId w:val="28"/>
        </w:numPr>
        <w:rPr>
          <w:rFonts w:ascii="ISOCPEUR" w:hAnsi="ISOCPEUR"/>
          <w:szCs w:val="24"/>
        </w:rPr>
      </w:pPr>
      <w:r w:rsidRPr="00F75121">
        <w:rPr>
          <w:rFonts w:ascii="ISOCPEUR" w:hAnsi="ISOCPEUR"/>
          <w:szCs w:val="24"/>
        </w:rPr>
        <w:t>Двухпозиционные радиоволновые датчики «dHunt-01»</w:t>
      </w:r>
    </w:p>
    <w:p w14:paraId="62EBA699" w14:textId="77777777" w:rsidR="00F75121" w:rsidRDefault="00F75121" w:rsidP="000A169E">
      <w:pPr>
        <w:pStyle w:val="a5"/>
        <w:numPr>
          <w:ilvl w:val="0"/>
          <w:numId w:val="28"/>
        </w:numPr>
        <w:rPr>
          <w:rFonts w:ascii="ISOCPEUR" w:hAnsi="ISOCPEUR"/>
          <w:szCs w:val="24"/>
        </w:rPr>
      </w:pPr>
      <w:r w:rsidRPr="00F75121">
        <w:rPr>
          <w:rFonts w:ascii="ISOCPEUR" w:hAnsi="ISOCPEUR"/>
          <w:szCs w:val="24"/>
        </w:rPr>
        <w:t xml:space="preserve">Датчики вибрации, подключаемые к </w:t>
      </w:r>
      <w:r>
        <w:rPr>
          <w:rFonts w:ascii="ISOCPEUR" w:hAnsi="ISOCPEUR"/>
          <w:szCs w:val="24"/>
        </w:rPr>
        <w:t>концентраторам</w:t>
      </w:r>
      <w:r w:rsidRPr="00497387">
        <w:rPr>
          <w:rFonts w:ascii="ISOCPEUR" w:hAnsi="ISOCPEUR"/>
          <w:szCs w:val="24"/>
        </w:rPr>
        <w:t xml:space="preserve"> «МУРЕНА-Сеть»</w:t>
      </w:r>
      <w:r w:rsidRPr="00F75121">
        <w:rPr>
          <w:rFonts w:ascii="ISOCPEUR" w:hAnsi="ISOCPEUR"/>
          <w:szCs w:val="24"/>
        </w:rPr>
        <w:t xml:space="preserve"> через блоки обработки сигналов (БОС) </w:t>
      </w:r>
    </w:p>
    <w:p w14:paraId="056330EC" w14:textId="77777777" w:rsidR="00497387" w:rsidRDefault="001862CF" w:rsidP="001862CF">
      <w:pPr>
        <w:pStyle w:val="a5"/>
        <w:numPr>
          <w:ilvl w:val="0"/>
          <w:numId w:val="28"/>
        </w:numPr>
        <w:rPr>
          <w:rFonts w:ascii="ISOCPEUR" w:hAnsi="ISOCPEUR"/>
          <w:szCs w:val="24"/>
        </w:rPr>
      </w:pPr>
      <w:r>
        <w:rPr>
          <w:rFonts w:ascii="ISOCPEUR" w:hAnsi="ISOCPEUR"/>
          <w:szCs w:val="24"/>
        </w:rPr>
        <w:t>Различных датчиков, имеющих выход типа «сухой контакт», подключаемых к концентраторам</w:t>
      </w:r>
      <w:r w:rsidRPr="00497387">
        <w:rPr>
          <w:rFonts w:ascii="ISOCPEUR" w:hAnsi="ISOCPEUR"/>
          <w:szCs w:val="24"/>
        </w:rPr>
        <w:t xml:space="preserve"> «МУРЕНА-Сеть»</w:t>
      </w:r>
      <w:r w:rsidRPr="00F75121">
        <w:rPr>
          <w:rFonts w:ascii="ISOCPEUR" w:hAnsi="ISOCPEUR"/>
          <w:szCs w:val="24"/>
        </w:rPr>
        <w:t xml:space="preserve"> через</w:t>
      </w:r>
      <w:r>
        <w:rPr>
          <w:rFonts w:ascii="ISOCPEUR" w:hAnsi="ISOCPEUR"/>
          <w:szCs w:val="24"/>
        </w:rPr>
        <w:t xml:space="preserve"> адаптеры интерфейса «Узел-М»</w:t>
      </w:r>
    </w:p>
    <w:p w14:paraId="49589272" w14:textId="77777777" w:rsidR="001862CF" w:rsidRPr="00F75121" w:rsidRDefault="001862CF" w:rsidP="001862CF">
      <w:pPr>
        <w:pStyle w:val="a5"/>
        <w:ind w:left="1570" w:firstLine="0"/>
        <w:rPr>
          <w:rFonts w:ascii="ISOCPEUR" w:hAnsi="ISOCPEUR"/>
          <w:szCs w:val="24"/>
        </w:rPr>
      </w:pPr>
    </w:p>
    <w:p w14:paraId="65F6E88B" w14:textId="4C54C0A2" w:rsidR="00497387" w:rsidRDefault="00497387" w:rsidP="00497387">
      <w:pPr>
        <w:pStyle w:val="a5"/>
        <w:rPr>
          <w:rFonts w:ascii="ISOCPEUR" w:hAnsi="ISOCPEUR"/>
          <w:szCs w:val="24"/>
        </w:rPr>
      </w:pPr>
      <w:r w:rsidRPr="00596D97">
        <w:rPr>
          <w:rFonts w:ascii="ISOCPEUR" w:hAnsi="ISOCPEUR"/>
          <w:szCs w:val="24"/>
        </w:rPr>
        <w:t>Взаимодействие</w:t>
      </w:r>
      <w:r>
        <w:rPr>
          <w:rFonts w:ascii="ISOCPEUR" w:hAnsi="ISOCPEUR"/>
          <w:szCs w:val="24"/>
        </w:rPr>
        <w:t xml:space="preserve"> П</w:t>
      </w:r>
      <w:r w:rsidR="00A23E53">
        <w:rPr>
          <w:rFonts w:ascii="ISOCPEUR" w:hAnsi="ISOCPEUR"/>
          <w:szCs w:val="24"/>
        </w:rPr>
        <w:t>О</w:t>
      </w:r>
      <w:r>
        <w:rPr>
          <w:rFonts w:ascii="ISOCPEUR" w:hAnsi="ISOCPEUR"/>
          <w:szCs w:val="24"/>
        </w:rPr>
        <w:t xml:space="preserve"> </w:t>
      </w:r>
      <w:r>
        <w:rPr>
          <w:rFonts w:ascii="ISOCPEUR" w:hAnsi="ISOCPEUR"/>
          <w:szCs w:val="24"/>
          <w:lang w:val="en-US"/>
        </w:rPr>
        <w:t>ESM</w:t>
      </w:r>
      <w:r w:rsidRPr="00596D97">
        <w:rPr>
          <w:rFonts w:ascii="ISOCPEUR" w:hAnsi="ISOCPEUR"/>
          <w:szCs w:val="24"/>
        </w:rPr>
        <w:t xml:space="preserve"> с </w:t>
      </w:r>
      <w:r w:rsidR="00945037">
        <w:rPr>
          <w:rFonts w:ascii="ISOCPEUR" w:hAnsi="ISOCPEUR"/>
          <w:szCs w:val="24"/>
        </w:rPr>
        <w:t xml:space="preserve">концентраторами «МУРЕНА-Сеть» </w:t>
      </w:r>
      <w:r w:rsidRPr="00596D97">
        <w:rPr>
          <w:rFonts w:ascii="ISOCPEUR" w:hAnsi="ISOCPEUR"/>
          <w:szCs w:val="24"/>
        </w:rPr>
        <w:t xml:space="preserve"> на уровне мониторинга событий и команд управления осуществляется через </w:t>
      </w:r>
      <w:r w:rsidR="00945037">
        <w:rPr>
          <w:rFonts w:ascii="ISOCPEUR" w:hAnsi="ISOCPEUR"/>
          <w:szCs w:val="24"/>
        </w:rPr>
        <w:t xml:space="preserve">протокол интеграции низкого уровня, при прямом подключении </w:t>
      </w:r>
      <w:r w:rsidR="00A23E53">
        <w:rPr>
          <w:rFonts w:ascii="ISOCPEUR" w:hAnsi="ISOCPEUR"/>
          <w:szCs w:val="24"/>
        </w:rPr>
        <w:t>сервера с ПО</w:t>
      </w:r>
      <w:r w:rsidR="00945037">
        <w:rPr>
          <w:rFonts w:ascii="ISOCPEUR" w:hAnsi="ISOCPEUR"/>
          <w:szCs w:val="24"/>
        </w:rPr>
        <w:t xml:space="preserve"> </w:t>
      </w:r>
      <w:r w:rsidR="00945037">
        <w:rPr>
          <w:rFonts w:ascii="ISOCPEUR" w:hAnsi="ISOCPEUR"/>
          <w:szCs w:val="24"/>
          <w:lang w:val="en-US"/>
        </w:rPr>
        <w:t>ESM</w:t>
      </w:r>
      <w:r w:rsidR="00945037">
        <w:rPr>
          <w:rFonts w:ascii="ISOCPEUR" w:hAnsi="ISOCPEUR"/>
          <w:szCs w:val="24"/>
        </w:rPr>
        <w:t xml:space="preserve"> к интерфейсу «</w:t>
      </w:r>
      <w:r w:rsidR="00945037">
        <w:rPr>
          <w:rFonts w:ascii="ISOCPEUR" w:hAnsi="ISOCPEUR"/>
          <w:szCs w:val="24"/>
          <w:lang w:val="en-US"/>
        </w:rPr>
        <w:t>Ethernet</w:t>
      </w:r>
      <w:r w:rsidR="00945037">
        <w:rPr>
          <w:rFonts w:ascii="ISOCPEUR" w:hAnsi="ISOCPEUR"/>
          <w:szCs w:val="24"/>
        </w:rPr>
        <w:t>»</w:t>
      </w:r>
      <w:r w:rsidR="00945037" w:rsidRPr="00945037">
        <w:rPr>
          <w:rFonts w:ascii="ISOCPEUR" w:hAnsi="ISOCPEUR"/>
          <w:szCs w:val="24"/>
        </w:rPr>
        <w:t xml:space="preserve"> </w:t>
      </w:r>
      <w:r w:rsidR="00945037">
        <w:rPr>
          <w:rFonts w:ascii="ISOCPEUR" w:hAnsi="ISOCPEUR"/>
          <w:szCs w:val="24"/>
        </w:rPr>
        <w:t>концентратора «МУРЕНА-Сеть».</w:t>
      </w:r>
      <w:r w:rsidRPr="00596D97">
        <w:rPr>
          <w:rFonts w:ascii="ISOCPEUR" w:hAnsi="ISOCPEUR"/>
          <w:szCs w:val="24"/>
        </w:rPr>
        <w:t xml:space="preserve"> Взаимодействие осуществляется через модуль удаленного подключения оборудования </w:t>
      </w:r>
      <w:proofErr w:type="spellStart"/>
      <w:r w:rsidRPr="00596D97">
        <w:rPr>
          <w:rFonts w:ascii="ISOCPEUR" w:hAnsi="ISOCPEUR"/>
          <w:szCs w:val="24"/>
        </w:rPr>
        <w:t>Ports</w:t>
      </w:r>
      <w:proofErr w:type="spellEnd"/>
      <w:r w:rsidRPr="00596D97">
        <w:rPr>
          <w:rFonts w:ascii="ISOCPEUR" w:hAnsi="ISOCPEUR"/>
          <w:szCs w:val="24"/>
        </w:rPr>
        <w:t>.</w:t>
      </w:r>
    </w:p>
    <w:p w14:paraId="4C440120" w14:textId="77777777" w:rsidR="00497387" w:rsidRDefault="00497387" w:rsidP="00497387">
      <w:pPr>
        <w:pStyle w:val="a5"/>
        <w:rPr>
          <w:rFonts w:ascii="ISOCPEUR" w:hAnsi="ISOCPEUR"/>
          <w:szCs w:val="24"/>
        </w:rPr>
      </w:pPr>
    </w:p>
    <w:p w14:paraId="67EC004A" w14:textId="77777777" w:rsidR="00612672" w:rsidRDefault="00612672" w:rsidP="00497387">
      <w:pPr>
        <w:pStyle w:val="a5"/>
        <w:rPr>
          <w:rFonts w:ascii="ISOCPEUR" w:hAnsi="ISOCPEUR"/>
          <w:szCs w:val="24"/>
        </w:rPr>
      </w:pPr>
    </w:p>
    <w:p w14:paraId="63D404A7" w14:textId="77777777" w:rsidR="00612672" w:rsidRDefault="00612672" w:rsidP="00497387">
      <w:pPr>
        <w:pStyle w:val="a5"/>
        <w:rPr>
          <w:rFonts w:ascii="ISOCPEUR" w:hAnsi="ISOCPEUR"/>
          <w:szCs w:val="24"/>
        </w:rPr>
      </w:pPr>
      <w:r w:rsidRPr="00C0377E">
        <w:rPr>
          <w:rFonts w:ascii="ISOCPEUR" w:hAnsi="ISOCPEUR"/>
          <w:b/>
          <w:szCs w:val="24"/>
        </w:rPr>
        <w:t xml:space="preserve">Описание драйвера </w:t>
      </w:r>
      <w:commentRangeStart w:id="6"/>
      <w:r w:rsidRPr="00C0377E">
        <w:rPr>
          <w:rFonts w:ascii="ISOCPEUR" w:hAnsi="ISOCPEUR"/>
          <w:b/>
          <w:szCs w:val="24"/>
        </w:rPr>
        <w:t>интеграции</w:t>
      </w:r>
      <w:commentRangeEnd w:id="6"/>
      <w:r>
        <w:rPr>
          <w:rStyle w:val="ab"/>
          <w:rFonts w:eastAsiaTheme="minorHAnsi" w:cstheme="minorBidi"/>
          <w:i w:val="0"/>
          <w:kern w:val="0"/>
          <w:lang w:eastAsia="en-US"/>
        </w:rPr>
        <w:commentReference w:id="6"/>
      </w:r>
      <w:r>
        <w:rPr>
          <w:rFonts w:ascii="ISOCPEUR" w:hAnsi="ISOCPEUR"/>
          <w:b/>
          <w:szCs w:val="24"/>
        </w:rPr>
        <w:t>………….</w:t>
      </w:r>
    </w:p>
    <w:p w14:paraId="57C3587A" w14:textId="77777777" w:rsidR="00497387" w:rsidRDefault="00497387" w:rsidP="00497387">
      <w:pPr>
        <w:pStyle w:val="a5"/>
        <w:rPr>
          <w:rFonts w:ascii="ISOCPEUR" w:hAnsi="ISOCPEUR"/>
          <w:szCs w:val="24"/>
        </w:rPr>
      </w:pPr>
    </w:p>
    <w:p w14:paraId="7C262A0A" w14:textId="77777777" w:rsidR="005A1BB0" w:rsidRPr="00A71A78" w:rsidRDefault="005A1BB0" w:rsidP="005A1BB0">
      <w:pPr>
        <w:spacing w:before="100" w:beforeAutospacing="1" w:after="100" w:afterAutospacing="1" w:line="240" w:lineRule="auto"/>
        <w:ind w:left="720"/>
        <w:rPr>
          <w:rFonts w:ascii="ISOCPEUR" w:hAnsi="ISOCPEUR"/>
          <w:b/>
          <w:i/>
          <w:sz w:val="24"/>
          <w:szCs w:val="24"/>
        </w:rPr>
      </w:pPr>
      <w:r w:rsidRPr="00A71A78">
        <w:rPr>
          <w:rFonts w:ascii="ISOCPEUR" w:hAnsi="ISOCPEUR"/>
          <w:b/>
          <w:i/>
          <w:sz w:val="24"/>
          <w:szCs w:val="24"/>
        </w:rPr>
        <w:t>Возможности по настройке комплексных реакций ССОИ</w:t>
      </w:r>
    </w:p>
    <w:p w14:paraId="5F27CD26" w14:textId="3B676684" w:rsidR="005A1BB0" w:rsidRDefault="005A1BB0" w:rsidP="005A1BB0">
      <w:pPr>
        <w:pStyle w:val="a5"/>
        <w:rPr>
          <w:rFonts w:ascii="ISOCPEUR" w:hAnsi="ISOCPEUR"/>
          <w:szCs w:val="24"/>
        </w:rPr>
      </w:pPr>
      <w:r w:rsidRPr="00876D22">
        <w:rPr>
          <w:rFonts w:ascii="ISOCPEUR" w:hAnsi="ISOCPEUR"/>
          <w:szCs w:val="24"/>
        </w:rPr>
        <w:t xml:space="preserve">ССОИ </w:t>
      </w:r>
      <w:r>
        <w:rPr>
          <w:rFonts w:ascii="ISOCPEUR" w:hAnsi="ISOCPEUR"/>
          <w:szCs w:val="24"/>
        </w:rPr>
        <w:t>на основе П</w:t>
      </w:r>
      <w:r w:rsidR="00A23E53">
        <w:rPr>
          <w:rFonts w:ascii="ISOCPEUR" w:hAnsi="ISOCPEUR"/>
          <w:szCs w:val="24"/>
        </w:rPr>
        <w:t>О</w:t>
      </w:r>
      <w:r>
        <w:rPr>
          <w:rFonts w:ascii="ISOCPEUR" w:hAnsi="ISOCPEUR"/>
          <w:szCs w:val="24"/>
        </w:rPr>
        <w:t xml:space="preserve"> </w:t>
      </w:r>
      <w:r>
        <w:rPr>
          <w:rFonts w:ascii="ISOCPEUR" w:hAnsi="ISOCPEUR"/>
          <w:szCs w:val="24"/>
          <w:lang w:val="en-US"/>
        </w:rPr>
        <w:t>ESM</w:t>
      </w:r>
      <w:r w:rsidRPr="00876D22">
        <w:rPr>
          <w:rFonts w:ascii="ISOCPEUR" w:hAnsi="ISOCPEUR"/>
          <w:szCs w:val="24"/>
        </w:rPr>
        <w:t xml:space="preserve"> позволяет настроить реакцию одних систем на события регистрируемые другими системами. Например, выполнять автоматическое управление системой С</w:t>
      </w:r>
      <w:r w:rsidR="00A23E53">
        <w:rPr>
          <w:rFonts w:ascii="ISOCPEUR" w:hAnsi="ISOCPEUR"/>
          <w:szCs w:val="24"/>
        </w:rPr>
        <w:t>ОТ</w:t>
      </w:r>
      <w:r w:rsidRPr="00876D22">
        <w:rPr>
          <w:rFonts w:ascii="ISOCPEUR" w:hAnsi="ISOCPEUR"/>
          <w:szCs w:val="24"/>
        </w:rPr>
        <w:t xml:space="preserve">, а именно производить автоматическое наведение PTZ видеокамер и вывод видеопотока на экран АРМ </w:t>
      </w:r>
      <w:r>
        <w:rPr>
          <w:rFonts w:ascii="ISOCPEUR" w:hAnsi="ISOCPEUR"/>
          <w:szCs w:val="24"/>
        </w:rPr>
        <w:t>ССОИ</w:t>
      </w:r>
      <w:r w:rsidRPr="00BC1205">
        <w:rPr>
          <w:rFonts w:ascii="ISOCPEUR" w:hAnsi="ISOCPEUR"/>
          <w:szCs w:val="24"/>
        </w:rPr>
        <w:t xml:space="preserve"> </w:t>
      </w:r>
      <w:r w:rsidRPr="0022676D">
        <w:rPr>
          <w:rFonts w:ascii="ISOCPEUR" w:hAnsi="ISOCPEUR"/>
          <w:szCs w:val="24"/>
        </w:rPr>
        <w:t>(</w:t>
      </w:r>
      <w:r>
        <w:rPr>
          <w:rFonts w:ascii="ISOCPEUR" w:hAnsi="ISOCPEUR"/>
          <w:szCs w:val="24"/>
        </w:rPr>
        <w:t>П</w:t>
      </w:r>
      <w:r w:rsidR="00AF3175">
        <w:rPr>
          <w:rFonts w:ascii="ISOCPEUR" w:hAnsi="ISOCPEUR"/>
          <w:szCs w:val="24"/>
        </w:rPr>
        <w:t>О</w:t>
      </w:r>
      <w:r>
        <w:rPr>
          <w:rFonts w:ascii="ISOCPEUR" w:hAnsi="ISOCPEUR"/>
          <w:szCs w:val="24"/>
        </w:rPr>
        <w:t xml:space="preserve"> </w:t>
      </w:r>
      <w:r>
        <w:rPr>
          <w:rFonts w:ascii="ISOCPEUR" w:hAnsi="ISOCPEUR"/>
          <w:szCs w:val="24"/>
          <w:lang w:val="en-US"/>
        </w:rPr>
        <w:t>ESM</w:t>
      </w:r>
      <w:r w:rsidRPr="0022676D">
        <w:rPr>
          <w:rFonts w:ascii="ISOCPEUR" w:hAnsi="ISOCPEUR"/>
          <w:szCs w:val="24"/>
        </w:rPr>
        <w:t>)</w:t>
      </w:r>
      <w:r w:rsidRPr="00876D22">
        <w:rPr>
          <w:rFonts w:ascii="ISOCPEUR" w:hAnsi="ISOCPEUR"/>
          <w:szCs w:val="24"/>
        </w:rPr>
        <w:t xml:space="preserve"> при регистрации тревожного события в системе </w:t>
      </w:r>
      <w:r>
        <w:rPr>
          <w:rFonts w:ascii="ISOCPEUR" w:hAnsi="ISOCPEUR"/>
          <w:szCs w:val="24"/>
        </w:rPr>
        <w:t>СОСП</w:t>
      </w:r>
      <w:r w:rsidRPr="00876D22">
        <w:rPr>
          <w:rFonts w:ascii="ISOCPEUR" w:hAnsi="ISOCPEUR"/>
          <w:szCs w:val="24"/>
        </w:rPr>
        <w:t>.</w:t>
      </w:r>
    </w:p>
    <w:p w14:paraId="14F60D0A" w14:textId="77777777" w:rsidR="005A1BB0" w:rsidRDefault="005A1BB0" w:rsidP="005A1BB0">
      <w:pPr>
        <w:pStyle w:val="a5"/>
        <w:rPr>
          <w:rFonts w:ascii="ISOCPEUR" w:hAnsi="ISOCPEUR"/>
          <w:szCs w:val="24"/>
        </w:rPr>
      </w:pPr>
    </w:p>
    <w:p w14:paraId="3E5EF121"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5B55572D"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73FE5188"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7E8AB5BB"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2A6AB35B"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5A6F7D9A" w14:textId="77777777" w:rsidR="00612672" w:rsidRDefault="00612672" w:rsidP="005A1BB0">
      <w:pPr>
        <w:spacing w:before="100" w:beforeAutospacing="1" w:after="100" w:afterAutospacing="1" w:line="240" w:lineRule="auto"/>
        <w:ind w:left="720"/>
        <w:rPr>
          <w:rFonts w:ascii="ISOCPEUR" w:hAnsi="ISOCPEUR"/>
          <w:b/>
          <w:i/>
          <w:sz w:val="24"/>
          <w:szCs w:val="24"/>
        </w:rPr>
      </w:pPr>
    </w:p>
    <w:p w14:paraId="02326B18" w14:textId="77777777" w:rsidR="005A1BB0" w:rsidRPr="00A71A78" w:rsidRDefault="005A1BB0" w:rsidP="005A1BB0">
      <w:pPr>
        <w:spacing w:before="100" w:beforeAutospacing="1" w:after="100" w:afterAutospacing="1" w:line="240" w:lineRule="auto"/>
        <w:ind w:left="720"/>
        <w:rPr>
          <w:rFonts w:ascii="ISOCPEUR" w:hAnsi="ISOCPEUR"/>
          <w:b/>
          <w:i/>
          <w:sz w:val="24"/>
          <w:szCs w:val="24"/>
        </w:rPr>
      </w:pPr>
      <w:r w:rsidRPr="00A71A78">
        <w:rPr>
          <w:rFonts w:ascii="ISOCPEUR" w:hAnsi="ISOCPEUR"/>
          <w:b/>
          <w:i/>
          <w:sz w:val="24"/>
          <w:szCs w:val="24"/>
        </w:rPr>
        <w:t>Управление реагированием на инциденты</w:t>
      </w:r>
    </w:p>
    <w:p w14:paraId="63432BA4" w14:textId="62D60B80" w:rsidR="005A1BB0" w:rsidRPr="00A71A78" w:rsidRDefault="005A1BB0" w:rsidP="005A1BB0">
      <w:pPr>
        <w:pStyle w:val="a5"/>
        <w:rPr>
          <w:rFonts w:ascii="ISOCPEUR" w:hAnsi="ISOCPEUR"/>
          <w:szCs w:val="24"/>
        </w:rPr>
      </w:pPr>
      <w:r w:rsidRPr="00A71A78">
        <w:rPr>
          <w:rFonts w:ascii="ISOCPEUR" w:hAnsi="ISOCPEUR"/>
          <w:szCs w:val="24"/>
        </w:rPr>
        <w:t xml:space="preserve">Инцидент безопасности - события или набор событий, регистрируемых </w:t>
      </w:r>
      <w:r>
        <w:rPr>
          <w:rFonts w:ascii="ISOCPEUR" w:hAnsi="ISOCPEUR"/>
          <w:szCs w:val="24"/>
        </w:rPr>
        <w:t>ССОИ</w:t>
      </w:r>
      <w:r w:rsidRPr="0022676D">
        <w:rPr>
          <w:rFonts w:ascii="ISOCPEUR" w:hAnsi="ISOCPEUR"/>
          <w:szCs w:val="24"/>
        </w:rPr>
        <w:t xml:space="preserve"> (</w:t>
      </w:r>
      <w:r>
        <w:rPr>
          <w:rFonts w:ascii="ISOCPEUR" w:hAnsi="ISOCPEUR"/>
          <w:szCs w:val="24"/>
        </w:rPr>
        <w:t>П</w:t>
      </w:r>
      <w:r w:rsidR="00AF3175">
        <w:rPr>
          <w:rFonts w:ascii="ISOCPEUR" w:hAnsi="ISOCPEUR"/>
          <w:szCs w:val="24"/>
        </w:rPr>
        <w:t>О</w:t>
      </w:r>
      <w:r>
        <w:rPr>
          <w:rFonts w:ascii="ISOCPEUR" w:hAnsi="ISOCPEUR"/>
          <w:szCs w:val="24"/>
        </w:rPr>
        <w:t xml:space="preserve"> </w:t>
      </w:r>
      <w:r>
        <w:rPr>
          <w:rFonts w:ascii="ISOCPEUR" w:hAnsi="ISOCPEUR"/>
          <w:szCs w:val="24"/>
          <w:lang w:val="en-US"/>
        </w:rPr>
        <w:t>ESM</w:t>
      </w:r>
      <w:r w:rsidRPr="0022676D">
        <w:rPr>
          <w:rFonts w:ascii="ISOCPEUR" w:hAnsi="ISOCPEUR"/>
          <w:szCs w:val="24"/>
        </w:rPr>
        <w:t>)</w:t>
      </w:r>
      <w:r w:rsidRPr="00A71A78">
        <w:rPr>
          <w:rFonts w:ascii="ISOCPEUR" w:hAnsi="ISOCPEUR"/>
          <w:szCs w:val="24"/>
        </w:rPr>
        <w:t xml:space="preserve">, сигнализирующих о  наличии угрозы или наличии негативной ситуации в безопасности </w:t>
      </w:r>
      <w:r>
        <w:rPr>
          <w:rFonts w:ascii="ISOCPEUR" w:hAnsi="ISOCPEUR"/>
          <w:szCs w:val="24"/>
        </w:rPr>
        <w:t>Объекта</w:t>
      </w:r>
      <w:r w:rsidRPr="00A71A78">
        <w:rPr>
          <w:rFonts w:ascii="ISOCPEUR" w:hAnsi="ISOCPEUR"/>
          <w:szCs w:val="24"/>
        </w:rPr>
        <w:t>.</w:t>
      </w:r>
    </w:p>
    <w:p w14:paraId="22EE2E10" w14:textId="77777777" w:rsidR="005A1BB0" w:rsidRPr="00A71A78" w:rsidRDefault="005A1BB0" w:rsidP="005A1BB0">
      <w:pPr>
        <w:pStyle w:val="a5"/>
        <w:rPr>
          <w:rFonts w:ascii="ISOCPEUR" w:hAnsi="ISOCPEUR"/>
          <w:szCs w:val="24"/>
        </w:rPr>
      </w:pPr>
      <w:r w:rsidRPr="00A71A78">
        <w:rPr>
          <w:rFonts w:ascii="ISOCPEUR" w:hAnsi="ISOCPEUR"/>
          <w:szCs w:val="24"/>
        </w:rPr>
        <w:t>Тревога, неисправность, акт незаконного вмешательства, отклонения в процессах безопасности и другие негативные ситуации, являются инцидентами безопасности, требующими своевременного и правильного реагирования.</w:t>
      </w:r>
    </w:p>
    <w:p w14:paraId="2669F37B" w14:textId="11502A46" w:rsidR="005A1BB0" w:rsidRPr="00A71A78" w:rsidRDefault="005A1BB0" w:rsidP="005A1BB0">
      <w:pPr>
        <w:pStyle w:val="a5"/>
        <w:rPr>
          <w:rFonts w:ascii="ISOCPEUR" w:hAnsi="ISOCPEUR"/>
          <w:szCs w:val="24"/>
        </w:rPr>
      </w:pPr>
      <w:r w:rsidRPr="00A71A78">
        <w:rPr>
          <w:rFonts w:ascii="ISOCPEUR" w:hAnsi="ISOCPEUR"/>
          <w:szCs w:val="24"/>
        </w:rPr>
        <w:t xml:space="preserve">Сценарии обработки инцидентов в </w:t>
      </w:r>
      <w:r>
        <w:rPr>
          <w:rFonts w:ascii="ISOCPEUR" w:hAnsi="ISOCPEUR"/>
          <w:szCs w:val="24"/>
        </w:rPr>
        <w:t>ССОИ</w:t>
      </w:r>
      <w:r w:rsidRPr="00BC1205">
        <w:rPr>
          <w:rFonts w:ascii="ISOCPEUR" w:hAnsi="ISOCPEUR"/>
          <w:szCs w:val="24"/>
        </w:rPr>
        <w:t xml:space="preserve"> </w:t>
      </w:r>
      <w:r w:rsidRPr="0022676D">
        <w:rPr>
          <w:rFonts w:ascii="ISOCPEUR" w:hAnsi="ISOCPEUR"/>
          <w:szCs w:val="24"/>
        </w:rPr>
        <w:t>(</w:t>
      </w:r>
      <w:r>
        <w:rPr>
          <w:rFonts w:ascii="ISOCPEUR" w:hAnsi="ISOCPEUR"/>
          <w:szCs w:val="24"/>
        </w:rPr>
        <w:t>П</w:t>
      </w:r>
      <w:r w:rsidR="00AF3175">
        <w:rPr>
          <w:rFonts w:ascii="ISOCPEUR" w:hAnsi="ISOCPEUR"/>
          <w:szCs w:val="24"/>
        </w:rPr>
        <w:t>О</w:t>
      </w:r>
      <w:r>
        <w:rPr>
          <w:rFonts w:ascii="ISOCPEUR" w:hAnsi="ISOCPEUR"/>
          <w:szCs w:val="24"/>
        </w:rPr>
        <w:t xml:space="preserve"> </w:t>
      </w:r>
      <w:r>
        <w:rPr>
          <w:rFonts w:ascii="ISOCPEUR" w:hAnsi="ISOCPEUR"/>
          <w:szCs w:val="24"/>
          <w:lang w:val="en-US"/>
        </w:rPr>
        <w:t>ESM</w:t>
      </w:r>
      <w:r w:rsidRPr="0022676D">
        <w:rPr>
          <w:rFonts w:ascii="ISOCPEUR" w:hAnsi="ISOCPEUR"/>
          <w:szCs w:val="24"/>
        </w:rPr>
        <w:t>)</w:t>
      </w:r>
      <w:r w:rsidRPr="00A71A78">
        <w:rPr>
          <w:rFonts w:ascii="ISOCPEUR" w:hAnsi="ISOCPEUR"/>
          <w:szCs w:val="24"/>
        </w:rPr>
        <w:t xml:space="preserve"> позволяют эффективно решить следующие проблемы:</w:t>
      </w:r>
    </w:p>
    <w:p w14:paraId="49AE7D17" w14:textId="0183B663" w:rsidR="005A1BB0" w:rsidRPr="00EC599E" w:rsidRDefault="005A1BB0" w:rsidP="005A1BB0">
      <w:pPr>
        <w:pStyle w:val="aa"/>
        <w:numPr>
          <w:ilvl w:val="0"/>
          <w:numId w:val="34"/>
        </w:numPr>
        <w:spacing w:before="80" w:after="80" w:line="240" w:lineRule="auto"/>
        <w:jc w:val="both"/>
        <w:rPr>
          <w:rFonts w:ascii="ISOCPEUR" w:eastAsia="Times New Roman" w:hAnsi="ISOCPEUR"/>
          <w:i/>
          <w:sz w:val="24"/>
          <w:szCs w:val="24"/>
          <w:lang w:eastAsia="ru-RU"/>
        </w:rPr>
      </w:pPr>
      <w:r w:rsidRPr="00EC599E">
        <w:rPr>
          <w:rFonts w:ascii="ISOCPEUR" w:eastAsia="Times New Roman" w:hAnsi="ISOCPEUR"/>
          <w:i/>
          <w:sz w:val="24"/>
          <w:szCs w:val="24"/>
          <w:lang w:eastAsia="ru-RU"/>
        </w:rPr>
        <w:t xml:space="preserve">Упорядочивание и снижение объемов информации, предоставляемой </w:t>
      </w:r>
      <w:r>
        <w:rPr>
          <w:rFonts w:ascii="ISOCPEUR" w:eastAsia="Times New Roman" w:hAnsi="ISOCPEUR"/>
          <w:i/>
          <w:sz w:val="24"/>
          <w:szCs w:val="24"/>
          <w:lang w:eastAsia="ru-RU"/>
        </w:rPr>
        <w:t>оператору</w:t>
      </w:r>
      <w:r w:rsidRPr="00BC1205">
        <w:rPr>
          <w:rFonts w:ascii="ISOCPEUR" w:eastAsia="Times New Roman" w:hAnsi="ISOCPEUR"/>
          <w:i/>
          <w:sz w:val="24"/>
          <w:szCs w:val="24"/>
          <w:lang w:eastAsia="ru-RU"/>
        </w:rPr>
        <w:t xml:space="preserve"> </w:t>
      </w:r>
      <w:r>
        <w:rPr>
          <w:rFonts w:ascii="ISOCPEUR" w:eastAsia="Times New Roman" w:hAnsi="ISOCPEUR"/>
          <w:i/>
          <w:sz w:val="24"/>
          <w:szCs w:val="24"/>
          <w:lang w:eastAsia="ru-RU"/>
        </w:rPr>
        <w:t xml:space="preserve">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EC599E">
        <w:rPr>
          <w:rFonts w:ascii="ISOCPEUR" w:eastAsia="Times New Roman" w:hAnsi="ISOCPEUR"/>
          <w:i/>
          <w:sz w:val="24"/>
          <w:szCs w:val="24"/>
          <w:lang w:eastAsia="ru-RU"/>
        </w:rPr>
        <w:t xml:space="preserve"> за счет сопоставления событий по типу, времени и месту возникновения;</w:t>
      </w:r>
    </w:p>
    <w:p w14:paraId="4601B92A" w14:textId="77777777" w:rsidR="005A1BB0" w:rsidRPr="00EC599E" w:rsidRDefault="005A1BB0" w:rsidP="005A1BB0">
      <w:pPr>
        <w:pStyle w:val="aa"/>
        <w:numPr>
          <w:ilvl w:val="0"/>
          <w:numId w:val="34"/>
        </w:numPr>
        <w:spacing w:before="80" w:after="80" w:line="240" w:lineRule="auto"/>
        <w:jc w:val="both"/>
        <w:rPr>
          <w:rFonts w:ascii="ISOCPEUR" w:eastAsia="Times New Roman" w:hAnsi="ISOCPEUR"/>
          <w:i/>
          <w:sz w:val="24"/>
          <w:szCs w:val="24"/>
          <w:lang w:eastAsia="ru-RU"/>
        </w:rPr>
      </w:pPr>
      <w:r w:rsidRPr="00EC599E">
        <w:rPr>
          <w:rFonts w:ascii="ISOCPEUR" w:eastAsia="Times New Roman" w:hAnsi="ISOCPEUR"/>
          <w:i/>
          <w:sz w:val="24"/>
          <w:szCs w:val="24"/>
          <w:lang w:eastAsia="ru-RU"/>
        </w:rPr>
        <w:t xml:space="preserve">Соблюдение требований и политики контроля систем </w:t>
      </w:r>
      <w:r>
        <w:rPr>
          <w:rFonts w:ascii="ISOCPEUR" w:eastAsia="Times New Roman" w:hAnsi="ISOCPEUR"/>
          <w:i/>
          <w:sz w:val="24"/>
          <w:szCs w:val="24"/>
          <w:lang w:eastAsia="ru-RU"/>
        </w:rPr>
        <w:t>КИТСО</w:t>
      </w:r>
      <w:r w:rsidRPr="00EC599E">
        <w:rPr>
          <w:rFonts w:ascii="ISOCPEUR" w:eastAsia="Times New Roman" w:hAnsi="ISOCPEUR"/>
          <w:i/>
          <w:sz w:val="24"/>
          <w:szCs w:val="24"/>
          <w:lang w:eastAsia="ru-RU"/>
        </w:rPr>
        <w:t>, которые определяются должностными инструкциями и практиками по реагированию на происшествия;</w:t>
      </w:r>
    </w:p>
    <w:p w14:paraId="4B2969FB" w14:textId="4275E923" w:rsidR="005A1BB0" w:rsidRPr="00EC599E" w:rsidRDefault="005A1BB0" w:rsidP="005A1BB0">
      <w:pPr>
        <w:pStyle w:val="aa"/>
        <w:numPr>
          <w:ilvl w:val="0"/>
          <w:numId w:val="34"/>
        </w:numPr>
        <w:spacing w:before="80" w:after="80" w:line="240" w:lineRule="auto"/>
        <w:jc w:val="both"/>
        <w:rPr>
          <w:rFonts w:ascii="ISOCPEUR" w:eastAsia="Times New Roman" w:hAnsi="ISOCPEUR"/>
          <w:i/>
          <w:sz w:val="24"/>
          <w:szCs w:val="24"/>
          <w:lang w:eastAsia="ru-RU"/>
        </w:rPr>
      </w:pPr>
      <w:r w:rsidRPr="00EC599E">
        <w:rPr>
          <w:rFonts w:ascii="ISOCPEUR" w:eastAsia="Times New Roman" w:hAnsi="ISOCPEUR"/>
          <w:i/>
          <w:sz w:val="24"/>
          <w:szCs w:val="24"/>
          <w:lang w:eastAsia="ru-RU"/>
        </w:rPr>
        <w:t xml:space="preserve">Контроль работы </w:t>
      </w:r>
      <w:r>
        <w:rPr>
          <w:rFonts w:ascii="ISOCPEUR" w:eastAsia="Times New Roman" w:hAnsi="ISOCPEUR"/>
          <w:i/>
          <w:sz w:val="24"/>
          <w:szCs w:val="24"/>
          <w:lang w:eastAsia="ru-RU"/>
        </w:rPr>
        <w:t>операторов ССОИ</w:t>
      </w:r>
      <w:r w:rsidRPr="00BC1205">
        <w:rPr>
          <w:rFonts w:ascii="ISOCPEUR" w:eastAsia="Times New Roman" w:hAnsi="ISOCPEUR"/>
          <w:i/>
          <w:sz w:val="24"/>
          <w:szCs w:val="24"/>
          <w:lang w:eastAsia="ru-RU"/>
        </w:rPr>
        <w:t xml:space="preserve">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EC599E">
        <w:rPr>
          <w:rFonts w:ascii="ISOCPEUR" w:eastAsia="Times New Roman" w:hAnsi="ISOCPEUR"/>
          <w:i/>
          <w:sz w:val="24"/>
          <w:szCs w:val="24"/>
          <w:lang w:eastAsia="ru-RU"/>
        </w:rPr>
        <w:t xml:space="preserve"> и процессов разрешения возникающих инцидентов;</w:t>
      </w:r>
    </w:p>
    <w:p w14:paraId="0ED3A757" w14:textId="77777777" w:rsidR="005A1BB0" w:rsidRPr="00EC599E" w:rsidRDefault="005A1BB0" w:rsidP="005A1BB0">
      <w:pPr>
        <w:pStyle w:val="aa"/>
        <w:numPr>
          <w:ilvl w:val="0"/>
          <w:numId w:val="34"/>
        </w:numPr>
        <w:spacing w:before="80" w:after="80" w:line="240" w:lineRule="auto"/>
        <w:jc w:val="both"/>
        <w:rPr>
          <w:rFonts w:ascii="ISOCPEUR" w:eastAsia="Times New Roman" w:hAnsi="ISOCPEUR"/>
          <w:i/>
          <w:sz w:val="24"/>
          <w:szCs w:val="24"/>
          <w:lang w:eastAsia="ru-RU"/>
        </w:rPr>
      </w:pPr>
      <w:r w:rsidRPr="00EC599E">
        <w:rPr>
          <w:rFonts w:ascii="ISOCPEUR" w:eastAsia="Times New Roman" w:hAnsi="ISOCPEUR"/>
          <w:i/>
          <w:sz w:val="24"/>
          <w:szCs w:val="24"/>
          <w:lang w:eastAsia="ru-RU"/>
        </w:rPr>
        <w:t>Однозначное толкование произошедших событий и действий. </w:t>
      </w:r>
    </w:p>
    <w:p w14:paraId="68C77052" w14:textId="1BB67AD2" w:rsidR="005A1BB0" w:rsidRPr="00EC599E" w:rsidRDefault="005A1BB0" w:rsidP="005A1BB0">
      <w:pPr>
        <w:ind w:firstLine="708"/>
        <w:jc w:val="both"/>
        <w:rPr>
          <w:rFonts w:ascii="ISOCPEUR" w:hAnsi="ISOCPEUR"/>
          <w:i/>
          <w:sz w:val="24"/>
          <w:szCs w:val="24"/>
        </w:rPr>
      </w:pPr>
      <w:r w:rsidRPr="00EC599E">
        <w:rPr>
          <w:rFonts w:ascii="ISOCPEUR" w:hAnsi="ISOCPEUR"/>
          <w:i/>
          <w:sz w:val="24"/>
          <w:szCs w:val="24"/>
        </w:rPr>
        <w:t xml:space="preserve">Процедура обработки инцидента позволяет автоматизировать задачи </w:t>
      </w:r>
      <w:r>
        <w:rPr>
          <w:rFonts w:ascii="ISOCPEUR" w:hAnsi="ISOCPEUR"/>
          <w:i/>
          <w:sz w:val="24"/>
          <w:szCs w:val="24"/>
        </w:rPr>
        <w:t xml:space="preserve">операторов </w:t>
      </w:r>
      <w:r w:rsidRPr="00BC1205">
        <w:rPr>
          <w:rFonts w:ascii="ISOCPEUR" w:hAnsi="ISOCPEUR"/>
          <w:i/>
          <w:sz w:val="24"/>
          <w:szCs w:val="24"/>
        </w:rPr>
        <w:t>ССОИ (П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 xml:space="preserve">) а также предоставляет возможность </w:t>
      </w:r>
      <w:r w:rsidRPr="00EC599E">
        <w:rPr>
          <w:rFonts w:ascii="ISOCPEUR" w:hAnsi="ISOCPEUR"/>
          <w:i/>
          <w:sz w:val="24"/>
          <w:szCs w:val="24"/>
        </w:rPr>
        <w:t xml:space="preserve">модификации алгоритма обработки с учетом развития ситуации. А именно обеспечивает возможность логического ветвления процедуры обработки инцидента. Результат каждого этапа (задачи) процедуры фиксируется в системе </w:t>
      </w:r>
      <w:r w:rsidRPr="00BC1205">
        <w:rPr>
          <w:rFonts w:ascii="ISOCPEUR" w:hAnsi="ISOCPEUR"/>
          <w:i/>
          <w:sz w:val="24"/>
          <w:szCs w:val="24"/>
        </w:rPr>
        <w:t>ССОИ (П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p>
    <w:p w14:paraId="462CF113" w14:textId="6B2AB822" w:rsidR="005A1BB0" w:rsidRPr="00EC599E" w:rsidRDefault="005A1BB0" w:rsidP="005A1BB0">
      <w:pPr>
        <w:ind w:firstLine="708"/>
        <w:jc w:val="both"/>
        <w:rPr>
          <w:rFonts w:ascii="ISOCPEUR" w:hAnsi="ISOCPEUR"/>
          <w:i/>
          <w:sz w:val="24"/>
          <w:szCs w:val="24"/>
        </w:rPr>
      </w:pPr>
      <w:r w:rsidRPr="00EC599E">
        <w:rPr>
          <w:rFonts w:ascii="ISOCPEUR" w:hAnsi="ISOCPEUR"/>
          <w:i/>
          <w:sz w:val="24"/>
          <w:szCs w:val="24"/>
        </w:rPr>
        <w:t xml:space="preserve">Каждая задача, включенная в процедуру реагирования, соответствует регламенту реагирования на происшествия и содержит чёткие указания </w:t>
      </w:r>
      <w:r>
        <w:rPr>
          <w:rFonts w:ascii="ISOCPEUR" w:hAnsi="ISOCPEUR"/>
          <w:i/>
          <w:sz w:val="24"/>
          <w:szCs w:val="24"/>
        </w:rPr>
        <w:t>оператору ССОИ</w:t>
      </w:r>
      <w:r w:rsidRPr="00BC1205">
        <w:rPr>
          <w:rFonts w:ascii="ISOCPEUR" w:hAnsi="ISOCPEUR"/>
          <w:i/>
          <w:sz w:val="24"/>
          <w:szCs w:val="24"/>
        </w:rPr>
        <w:t xml:space="preserve"> (П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EC599E">
        <w:rPr>
          <w:rFonts w:ascii="ISOCPEUR" w:hAnsi="ISOCPEUR"/>
          <w:i/>
          <w:sz w:val="24"/>
          <w:szCs w:val="24"/>
        </w:rPr>
        <w:t xml:space="preserve">, что повышает эффективность обработки инцидентов и снижение рисков ошибок </w:t>
      </w:r>
      <w:r>
        <w:rPr>
          <w:rFonts w:ascii="ISOCPEUR" w:hAnsi="ISOCPEUR"/>
          <w:i/>
          <w:sz w:val="24"/>
          <w:szCs w:val="24"/>
        </w:rPr>
        <w:t>оператора ССОИ</w:t>
      </w:r>
      <w:r w:rsidRPr="00BC1205">
        <w:rPr>
          <w:rFonts w:ascii="ISOCPEUR" w:hAnsi="ISOCPEUR"/>
          <w:i/>
          <w:sz w:val="24"/>
          <w:szCs w:val="24"/>
        </w:rPr>
        <w:t xml:space="preserve"> (П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EC599E">
        <w:rPr>
          <w:rFonts w:ascii="ISOCPEUR" w:hAnsi="ISOCPEUR"/>
          <w:i/>
          <w:sz w:val="24"/>
          <w:szCs w:val="24"/>
        </w:rPr>
        <w:t>.</w:t>
      </w:r>
    </w:p>
    <w:p w14:paraId="45294656" w14:textId="11BC41FB" w:rsidR="005A1BB0" w:rsidRPr="00EC599E" w:rsidRDefault="005A1BB0" w:rsidP="005A1BB0">
      <w:pPr>
        <w:ind w:firstLine="708"/>
        <w:jc w:val="both"/>
        <w:rPr>
          <w:rFonts w:ascii="ISOCPEUR" w:hAnsi="ISOCPEUR"/>
          <w:i/>
          <w:sz w:val="24"/>
          <w:szCs w:val="24"/>
        </w:rPr>
      </w:pPr>
      <w:r w:rsidRPr="00EC599E">
        <w:rPr>
          <w:rFonts w:ascii="ISOCPEUR" w:hAnsi="ISOCPEUR"/>
          <w:i/>
          <w:sz w:val="24"/>
          <w:szCs w:val="24"/>
        </w:rPr>
        <w:t xml:space="preserve">Инциденты характеризуется типом, местом, временем, и степенью тревожности, которые доводятся до </w:t>
      </w:r>
      <w:r>
        <w:rPr>
          <w:rFonts w:ascii="ISOCPEUR" w:hAnsi="ISOCPEUR"/>
          <w:i/>
          <w:sz w:val="24"/>
          <w:szCs w:val="24"/>
        </w:rPr>
        <w:t xml:space="preserve">оператора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EC599E">
        <w:rPr>
          <w:rFonts w:ascii="ISOCPEUR" w:hAnsi="ISOCPEUR"/>
          <w:i/>
          <w:sz w:val="24"/>
          <w:szCs w:val="24"/>
        </w:rPr>
        <w:t xml:space="preserve"> при возникновении инцидента. Степень тревожности происшествия влияет на приоритет процедуры реагирования. Для не тревожных происшествий (проход человека через точку доступа СКУД или постановка раздела (нескольких шлейфов) на охрану) степень тревожности равна 0, для тревожных (взлом двери СКУД, проникновение в помещение) степень тревожности возрастает при возникновении новых тревог с более высокой степенью тревожности, пока процедура реагирования на инцидент находится в открытом состоянии.</w:t>
      </w:r>
    </w:p>
    <w:p w14:paraId="5B7C2250" w14:textId="5D5E0F73" w:rsidR="005A1BB0" w:rsidRPr="00095677" w:rsidRDefault="005A1BB0" w:rsidP="005A1BB0">
      <w:pPr>
        <w:spacing w:before="100" w:beforeAutospacing="1" w:after="100" w:afterAutospacing="1" w:line="240" w:lineRule="auto"/>
        <w:ind w:left="720"/>
        <w:rPr>
          <w:rFonts w:ascii="ISOCPEUR" w:hAnsi="ISOCPEUR"/>
          <w:b/>
          <w:i/>
          <w:sz w:val="24"/>
          <w:szCs w:val="24"/>
        </w:rPr>
      </w:pPr>
      <w:bookmarkStart w:id="7" w:name="_Toc8877963"/>
      <w:r w:rsidRPr="00095677">
        <w:rPr>
          <w:rFonts w:ascii="ISOCPEUR" w:hAnsi="ISOCPEUR"/>
          <w:b/>
          <w:i/>
          <w:sz w:val="24"/>
          <w:szCs w:val="24"/>
        </w:rPr>
        <w:t xml:space="preserve">Принцип обработки инцидента </w:t>
      </w:r>
      <w:bookmarkEnd w:id="7"/>
      <w:r>
        <w:rPr>
          <w:rFonts w:ascii="ISOCPEUR" w:hAnsi="ISOCPEUR"/>
          <w:b/>
          <w:i/>
          <w:sz w:val="24"/>
          <w:szCs w:val="24"/>
        </w:rPr>
        <w:t>оператором ССОИ (П</w:t>
      </w:r>
      <w:r w:rsidR="00AF3175">
        <w:rPr>
          <w:rFonts w:ascii="ISOCPEUR" w:hAnsi="ISOCPEUR"/>
          <w:b/>
          <w:i/>
          <w:sz w:val="24"/>
          <w:szCs w:val="24"/>
        </w:rPr>
        <w:t>О</w:t>
      </w:r>
      <w:r>
        <w:rPr>
          <w:rFonts w:ascii="ISOCPEUR" w:hAnsi="ISOCPEUR"/>
          <w:b/>
          <w:i/>
          <w:sz w:val="24"/>
          <w:szCs w:val="24"/>
        </w:rPr>
        <w:t xml:space="preserve"> </w:t>
      </w:r>
      <w:r>
        <w:rPr>
          <w:rFonts w:ascii="ISOCPEUR" w:hAnsi="ISOCPEUR"/>
          <w:b/>
          <w:i/>
          <w:sz w:val="24"/>
          <w:szCs w:val="24"/>
          <w:lang w:val="en-US"/>
        </w:rPr>
        <w:t>ESM</w:t>
      </w:r>
      <w:r>
        <w:rPr>
          <w:rFonts w:ascii="ISOCPEUR" w:hAnsi="ISOCPEUR"/>
          <w:b/>
          <w:i/>
          <w:sz w:val="24"/>
          <w:szCs w:val="24"/>
        </w:rPr>
        <w:t>)</w:t>
      </w:r>
    </w:p>
    <w:p w14:paraId="443D456F" w14:textId="27B2AED6" w:rsidR="005A1BB0" w:rsidRPr="00D8592F" w:rsidRDefault="005A1BB0" w:rsidP="005A1BB0">
      <w:pPr>
        <w:ind w:firstLine="708"/>
        <w:jc w:val="both"/>
        <w:rPr>
          <w:rFonts w:ascii="ISOCPEUR" w:hAnsi="ISOCPEUR"/>
          <w:i/>
          <w:sz w:val="24"/>
          <w:szCs w:val="24"/>
        </w:rPr>
      </w:pPr>
      <w:r w:rsidRPr="00D8592F">
        <w:rPr>
          <w:rFonts w:ascii="ISOCPEUR" w:hAnsi="ISOCPEUR"/>
          <w:i/>
          <w:sz w:val="24"/>
          <w:szCs w:val="24"/>
        </w:rPr>
        <w:t xml:space="preserve">Активация обработки инцидента осуществляется автоматически при регистрации </w:t>
      </w:r>
      <w:r>
        <w:rPr>
          <w:rFonts w:ascii="ISOCPEUR" w:hAnsi="ISOCPEUR"/>
          <w:i/>
          <w:sz w:val="24"/>
          <w:szCs w:val="24"/>
        </w:rPr>
        <w:t xml:space="preserve">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соответствующих событий в системах </w:t>
      </w:r>
      <w:r>
        <w:rPr>
          <w:rFonts w:ascii="ISOCPEUR" w:hAnsi="ISOCPEUR"/>
          <w:i/>
          <w:sz w:val="24"/>
          <w:szCs w:val="24"/>
        </w:rPr>
        <w:t>КИТСО</w:t>
      </w:r>
      <w:r w:rsidRPr="00D8592F">
        <w:rPr>
          <w:rFonts w:ascii="ISOCPEUR" w:hAnsi="ISOCPEUR"/>
          <w:i/>
          <w:sz w:val="24"/>
          <w:szCs w:val="24"/>
        </w:rPr>
        <w:t xml:space="preserve"> </w:t>
      </w:r>
      <w:r>
        <w:rPr>
          <w:rFonts w:ascii="ISOCPEUR" w:hAnsi="ISOCPEUR"/>
          <w:i/>
          <w:sz w:val="24"/>
          <w:szCs w:val="24"/>
        </w:rPr>
        <w:t>или</w:t>
      </w:r>
      <w:r w:rsidRPr="00D8592F">
        <w:rPr>
          <w:rFonts w:ascii="ISOCPEUR" w:hAnsi="ISOCPEUR"/>
          <w:i/>
          <w:sz w:val="24"/>
          <w:szCs w:val="24"/>
        </w:rPr>
        <w:t xml:space="preserve"> вручную, по решению </w:t>
      </w:r>
      <w:r>
        <w:rPr>
          <w:rFonts w:ascii="ISOCPEUR" w:hAnsi="ISOCPEUR"/>
          <w:i/>
          <w:sz w:val="24"/>
          <w:szCs w:val="24"/>
        </w:rPr>
        <w:t xml:space="preserve">оператора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w:t>
      </w:r>
    </w:p>
    <w:p w14:paraId="7D9D7C27" w14:textId="099C0AE5" w:rsidR="005A1BB0" w:rsidRPr="00D8592F" w:rsidRDefault="005A1BB0" w:rsidP="005A1BB0">
      <w:pPr>
        <w:ind w:firstLine="708"/>
        <w:jc w:val="both"/>
        <w:rPr>
          <w:rFonts w:ascii="ISOCPEUR" w:hAnsi="ISOCPEUR"/>
          <w:i/>
          <w:sz w:val="24"/>
          <w:szCs w:val="24"/>
        </w:rPr>
      </w:pPr>
      <w:r w:rsidRPr="00D8592F">
        <w:rPr>
          <w:rFonts w:ascii="ISOCPEUR" w:hAnsi="ISOCPEUR"/>
          <w:i/>
          <w:sz w:val="24"/>
          <w:szCs w:val="24"/>
        </w:rPr>
        <w:t xml:space="preserve">При этом происходит добавление нового инцидента в список инцидентов. </w:t>
      </w:r>
      <w:r>
        <w:rPr>
          <w:rFonts w:ascii="ISOCPEUR" w:hAnsi="ISOCPEUR"/>
          <w:i/>
          <w:sz w:val="24"/>
          <w:szCs w:val="24"/>
        </w:rPr>
        <w:t xml:space="preserve">На экран </w:t>
      </w:r>
      <w:r w:rsidRPr="00D8592F">
        <w:rPr>
          <w:rFonts w:ascii="ISOCPEUR" w:hAnsi="ISOCPEUR"/>
          <w:i/>
          <w:sz w:val="24"/>
          <w:szCs w:val="24"/>
        </w:rPr>
        <w:t xml:space="preserve"> </w:t>
      </w:r>
      <w:r>
        <w:rPr>
          <w:rFonts w:ascii="ISOCPEUR" w:hAnsi="ISOCPEUR"/>
          <w:i/>
          <w:sz w:val="24"/>
          <w:szCs w:val="24"/>
        </w:rPr>
        <w:t xml:space="preserve">оператора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выводится всплывающее информационное окно с уведомлением, сопровождаемое звуковым сообщением.</w:t>
      </w:r>
    </w:p>
    <w:p w14:paraId="1DB0D34A" w14:textId="2C622CA7" w:rsidR="005A1BB0" w:rsidRPr="00D8592F" w:rsidRDefault="005A1BB0" w:rsidP="005A1BB0">
      <w:pPr>
        <w:ind w:firstLine="708"/>
        <w:jc w:val="both"/>
        <w:rPr>
          <w:rFonts w:ascii="ISOCPEUR" w:hAnsi="ISOCPEUR"/>
          <w:i/>
          <w:sz w:val="24"/>
          <w:szCs w:val="24"/>
        </w:rPr>
      </w:pPr>
      <w:r>
        <w:rPr>
          <w:rFonts w:ascii="ISOCPEUR" w:hAnsi="ISOCPEUR"/>
          <w:i/>
          <w:sz w:val="24"/>
          <w:szCs w:val="24"/>
        </w:rPr>
        <w:t xml:space="preserve">Оператор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может немедленно перейти к работе с происшествием, нажав на кнопку "Показать инцидент" либо продолжит работу и перейти позже.</w:t>
      </w:r>
    </w:p>
    <w:p w14:paraId="23A67FBF" w14:textId="3F3772F3" w:rsidR="005A1BB0" w:rsidRPr="00D8592F" w:rsidRDefault="005A1BB0" w:rsidP="005A1BB0">
      <w:pPr>
        <w:ind w:firstLine="708"/>
        <w:jc w:val="both"/>
        <w:rPr>
          <w:rFonts w:ascii="ISOCPEUR" w:hAnsi="ISOCPEUR"/>
          <w:i/>
          <w:sz w:val="24"/>
          <w:szCs w:val="24"/>
        </w:rPr>
      </w:pPr>
      <w:r w:rsidRPr="00D8592F">
        <w:rPr>
          <w:rFonts w:ascii="ISOCPEUR" w:hAnsi="ISOCPEUR"/>
          <w:i/>
          <w:sz w:val="24"/>
          <w:szCs w:val="24"/>
        </w:rPr>
        <w:t xml:space="preserve">При нажатии на кнопку «Показать инцидент» выводится пошаговая инструкция по реагированию для </w:t>
      </w:r>
      <w:r>
        <w:rPr>
          <w:rFonts w:ascii="ISOCPEUR" w:hAnsi="ISOCPEUR"/>
          <w:i/>
          <w:sz w:val="24"/>
          <w:szCs w:val="24"/>
        </w:rPr>
        <w:t xml:space="preserve">оператора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w:t>
      </w:r>
    </w:p>
    <w:p w14:paraId="457F8F43" w14:textId="6C068377" w:rsidR="005A1BB0" w:rsidRPr="00D8592F" w:rsidRDefault="005A1BB0" w:rsidP="005A1BB0">
      <w:pPr>
        <w:ind w:firstLine="708"/>
        <w:jc w:val="both"/>
        <w:rPr>
          <w:rFonts w:ascii="ISOCPEUR" w:hAnsi="ISOCPEUR"/>
          <w:i/>
          <w:sz w:val="24"/>
          <w:szCs w:val="24"/>
        </w:rPr>
      </w:pPr>
      <w:r w:rsidRPr="00D8592F">
        <w:rPr>
          <w:rFonts w:ascii="ISOCPEUR" w:hAnsi="ISOCPEUR"/>
          <w:i/>
          <w:sz w:val="24"/>
          <w:szCs w:val="24"/>
        </w:rPr>
        <w:lastRenderedPageBreak/>
        <w:t xml:space="preserve">Задача </w:t>
      </w:r>
      <w:r>
        <w:rPr>
          <w:rFonts w:ascii="ISOCPEUR" w:hAnsi="ISOCPEUR"/>
          <w:i/>
          <w:sz w:val="24"/>
          <w:szCs w:val="24"/>
        </w:rPr>
        <w:t xml:space="preserve">оператора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 выполнять все  обязательные (отмечены специальным символом) действия по предложенной инструкции, а именно:</w:t>
      </w:r>
    </w:p>
    <w:p w14:paraId="49A7E51E" w14:textId="77777777" w:rsidR="005A1BB0" w:rsidRPr="00D8592F" w:rsidRDefault="005A1BB0" w:rsidP="005A1BB0">
      <w:pPr>
        <w:pStyle w:val="aa"/>
        <w:numPr>
          <w:ilvl w:val="0"/>
          <w:numId w:val="33"/>
        </w:numPr>
        <w:spacing w:before="80" w:after="80" w:line="240" w:lineRule="auto"/>
        <w:jc w:val="both"/>
        <w:rPr>
          <w:rFonts w:ascii="ISOCPEUR" w:hAnsi="ISOCPEUR"/>
          <w:i/>
          <w:sz w:val="24"/>
          <w:szCs w:val="24"/>
        </w:rPr>
      </w:pPr>
      <w:r w:rsidRPr="00D8592F">
        <w:rPr>
          <w:rFonts w:ascii="ISOCPEUR" w:hAnsi="ISOCPEUR"/>
          <w:i/>
          <w:sz w:val="24"/>
          <w:szCs w:val="24"/>
        </w:rPr>
        <w:t xml:space="preserve">Верифицировать происшествие с использованием систем </w:t>
      </w:r>
      <w:r>
        <w:rPr>
          <w:rFonts w:ascii="ISOCPEUR" w:hAnsi="ISOCPEUR"/>
          <w:i/>
          <w:sz w:val="24"/>
          <w:szCs w:val="24"/>
        </w:rPr>
        <w:t>КИТСО</w:t>
      </w:r>
    </w:p>
    <w:p w14:paraId="490D7954" w14:textId="625E9720" w:rsidR="005A1BB0" w:rsidRPr="00D8592F" w:rsidRDefault="005A1BB0" w:rsidP="005A1BB0">
      <w:pPr>
        <w:pStyle w:val="aa"/>
        <w:numPr>
          <w:ilvl w:val="0"/>
          <w:numId w:val="33"/>
        </w:numPr>
        <w:spacing w:before="80" w:after="80" w:line="240" w:lineRule="auto"/>
        <w:jc w:val="both"/>
        <w:rPr>
          <w:rFonts w:ascii="ISOCPEUR" w:hAnsi="ISOCPEUR"/>
          <w:i/>
          <w:sz w:val="24"/>
          <w:szCs w:val="24"/>
        </w:rPr>
      </w:pPr>
      <w:r w:rsidRPr="00D8592F">
        <w:rPr>
          <w:rFonts w:ascii="ISOCPEUR" w:hAnsi="ISOCPEUR"/>
          <w:i/>
          <w:sz w:val="24"/>
          <w:szCs w:val="24"/>
        </w:rPr>
        <w:t>Оповещать оперативные службы и других заинтересованных лиц (</w:t>
      </w:r>
      <w:r>
        <w:rPr>
          <w:rFonts w:ascii="ISOCPEUR" w:hAnsi="ISOCPEUR"/>
          <w:i/>
          <w:sz w:val="24"/>
          <w:szCs w:val="24"/>
        </w:rPr>
        <w:t xml:space="preserve">причем ССОИ </w:t>
      </w:r>
      <w:r w:rsidRPr="00BC1205">
        <w:rPr>
          <w:rFonts w:ascii="ISOCPEUR" w:hAnsi="ISOCPEUR"/>
          <w:i/>
          <w:sz w:val="24"/>
          <w:szCs w:val="24"/>
        </w:rPr>
        <w:t>(П</w:t>
      </w:r>
      <w:r w:rsidR="00AF3175">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выводит списки лиц для оповещения) при помощи функций голосового вызова</w:t>
      </w:r>
      <w:r>
        <w:rPr>
          <w:rFonts w:ascii="ISOCPEUR" w:hAnsi="ISOCPEUR"/>
          <w:i/>
          <w:sz w:val="24"/>
          <w:szCs w:val="24"/>
        </w:rPr>
        <w:t xml:space="preserve"> (в случае интеграции с системой </w:t>
      </w:r>
      <w:r>
        <w:rPr>
          <w:rFonts w:ascii="ISOCPEUR" w:hAnsi="ISOCPEUR"/>
          <w:i/>
          <w:sz w:val="24"/>
          <w:szCs w:val="24"/>
          <w:lang w:val="en-US"/>
        </w:rPr>
        <w:t>IP</w:t>
      </w:r>
      <w:r w:rsidRPr="00FB58D1">
        <w:rPr>
          <w:rFonts w:ascii="ISOCPEUR" w:hAnsi="ISOCPEUR"/>
          <w:i/>
          <w:sz w:val="24"/>
          <w:szCs w:val="24"/>
        </w:rPr>
        <w:t xml:space="preserve"> </w:t>
      </w:r>
      <w:r>
        <w:rPr>
          <w:rFonts w:ascii="ISOCPEUR" w:hAnsi="ISOCPEUR"/>
          <w:i/>
          <w:sz w:val="24"/>
          <w:szCs w:val="24"/>
        </w:rPr>
        <w:t>телефонии)</w:t>
      </w:r>
      <w:r w:rsidRPr="00D8592F">
        <w:rPr>
          <w:rFonts w:ascii="ISOCPEUR" w:hAnsi="ISOCPEUR"/>
          <w:i/>
          <w:sz w:val="24"/>
          <w:szCs w:val="24"/>
        </w:rPr>
        <w:t xml:space="preserve">, отправки </w:t>
      </w:r>
      <w:r w:rsidRPr="00D8592F">
        <w:rPr>
          <w:rFonts w:ascii="ISOCPEUR" w:hAnsi="ISOCPEUR"/>
          <w:i/>
          <w:sz w:val="24"/>
          <w:szCs w:val="24"/>
          <w:lang w:val="en-US"/>
        </w:rPr>
        <w:t>E</w:t>
      </w:r>
      <w:r w:rsidRPr="00D8592F">
        <w:rPr>
          <w:rFonts w:ascii="ISOCPEUR" w:hAnsi="ISOCPEUR"/>
          <w:i/>
          <w:sz w:val="24"/>
          <w:szCs w:val="24"/>
        </w:rPr>
        <w:t>-</w:t>
      </w:r>
      <w:proofErr w:type="spellStart"/>
      <w:r w:rsidRPr="00D8592F">
        <w:rPr>
          <w:rFonts w:ascii="ISOCPEUR" w:hAnsi="ISOCPEUR"/>
          <w:i/>
          <w:sz w:val="24"/>
          <w:szCs w:val="24"/>
        </w:rPr>
        <w:t>mail</w:t>
      </w:r>
      <w:proofErr w:type="spellEnd"/>
      <w:r>
        <w:rPr>
          <w:rFonts w:ascii="ISOCPEUR" w:hAnsi="ISOCPEUR"/>
          <w:i/>
          <w:sz w:val="24"/>
          <w:szCs w:val="24"/>
        </w:rPr>
        <w:t xml:space="preserve"> (в случае интеграции с </w:t>
      </w:r>
      <w:r>
        <w:rPr>
          <w:rFonts w:ascii="ISOCPEUR" w:hAnsi="ISOCPEUR"/>
          <w:i/>
          <w:sz w:val="24"/>
          <w:szCs w:val="24"/>
          <w:lang w:val="en-US"/>
        </w:rPr>
        <w:t>E</w:t>
      </w:r>
      <w:r w:rsidRPr="00FB58D1">
        <w:rPr>
          <w:rFonts w:ascii="ISOCPEUR" w:hAnsi="ISOCPEUR"/>
          <w:i/>
          <w:sz w:val="24"/>
          <w:szCs w:val="24"/>
        </w:rPr>
        <w:t>-</w:t>
      </w:r>
      <w:r>
        <w:rPr>
          <w:rFonts w:ascii="ISOCPEUR" w:hAnsi="ISOCPEUR"/>
          <w:i/>
          <w:sz w:val="24"/>
          <w:szCs w:val="24"/>
          <w:lang w:val="en-US"/>
        </w:rPr>
        <w:t>mail</w:t>
      </w:r>
      <w:r w:rsidRPr="00FB58D1">
        <w:rPr>
          <w:rFonts w:ascii="ISOCPEUR" w:hAnsi="ISOCPEUR"/>
          <w:i/>
          <w:sz w:val="24"/>
          <w:szCs w:val="24"/>
        </w:rPr>
        <w:t xml:space="preserve"> </w:t>
      </w:r>
      <w:r>
        <w:rPr>
          <w:rFonts w:ascii="ISOCPEUR" w:hAnsi="ISOCPEUR"/>
          <w:i/>
          <w:sz w:val="24"/>
          <w:szCs w:val="24"/>
        </w:rPr>
        <w:t>сервером Объекта)</w:t>
      </w:r>
      <w:r w:rsidRPr="00D8592F">
        <w:rPr>
          <w:rFonts w:ascii="ISOCPEUR" w:hAnsi="ISOCPEUR"/>
          <w:i/>
          <w:sz w:val="24"/>
          <w:szCs w:val="24"/>
        </w:rPr>
        <w:t xml:space="preserve"> и </w:t>
      </w:r>
      <w:r w:rsidRPr="00D8592F">
        <w:rPr>
          <w:rFonts w:ascii="ISOCPEUR" w:hAnsi="ISOCPEUR"/>
          <w:i/>
          <w:sz w:val="24"/>
          <w:szCs w:val="24"/>
          <w:lang w:val="en-US"/>
        </w:rPr>
        <w:t>SMS</w:t>
      </w:r>
      <w:r w:rsidRPr="00D8592F">
        <w:rPr>
          <w:rFonts w:ascii="ISOCPEUR" w:hAnsi="ISOCPEUR"/>
          <w:i/>
          <w:sz w:val="24"/>
          <w:szCs w:val="24"/>
        </w:rPr>
        <w:t xml:space="preserve"> оповещений</w:t>
      </w:r>
      <w:r>
        <w:rPr>
          <w:rFonts w:ascii="ISOCPEUR" w:hAnsi="ISOCPEUR"/>
          <w:i/>
          <w:sz w:val="24"/>
          <w:szCs w:val="24"/>
        </w:rPr>
        <w:t xml:space="preserve"> (в случае использования дополнительного оборудования </w:t>
      </w:r>
      <w:r>
        <w:rPr>
          <w:rFonts w:ascii="ISOCPEUR" w:hAnsi="ISOCPEUR"/>
          <w:i/>
          <w:sz w:val="24"/>
          <w:szCs w:val="24"/>
          <w:lang w:val="en-US"/>
        </w:rPr>
        <w:t>GSM</w:t>
      </w:r>
      <w:r w:rsidRPr="00FB58D1">
        <w:rPr>
          <w:rFonts w:ascii="ISOCPEUR" w:hAnsi="ISOCPEUR"/>
          <w:i/>
          <w:sz w:val="24"/>
          <w:szCs w:val="24"/>
        </w:rPr>
        <w:t xml:space="preserve"> </w:t>
      </w:r>
      <w:r>
        <w:rPr>
          <w:rFonts w:ascii="ISOCPEUR" w:hAnsi="ISOCPEUR"/>
          <w:i/>
          <w:sz w:val="24"/>
          <w:szCs w:val="24"/>
        </w:rPr>
        <w:t xml:space="preserve">модема </w:t>
      </w:r>
      <w:r>
        <w:rPr>
          <w:rFonts w:ascii="ISOCPEUR" w:hAnsi="ISOCPEUR"/>
          <w:i/>
          <w:sz w:val="24"/>
          <w:szCs w:val="24"/>
          <w:lang w:val="en-US"/>
        </w:rPr>
        <w:t>MOXA</w:t>
      </w:r>
      <w:r w:rsidRPr="00FB58D1">
        <w:rPr>
          <w:rFonts w:ascii="ISOCPEUR" w:hAnsi="ISOCPEUR"/>
          <w:i/>
          <w:sz w:val="24"/>
          <w:szCs w:val="24"/>
        </w:rPr>
        <w:t xml:space="preserve"> </w:t>
      </w:r>
      <w:proofErr w:type="spellStart"/>
      <w:r>
        <w:rPr>
          <w:rFonts w:ascii="ISOCPEUR" w:hAnsi="ISOCPEUR"/>
          <w:i/>
          <w:sz w:val="24"/>
          <w:szCs w:val="24"/>
          <w:lang w:val="en-US"/>
        </w:rPr>
        <w:t>ONCell</w:t>
      </w:r>
      <w:proofErr w:type="spellEnd"/>
      <w:r w:rsidRPr="00B267C2">
        <w:rPr>
          <w:rFonts w:ascii="ISOCPEUR" w:hAnsi="ISOCPEUR"/>
          <w:i/>
          <w:sz w:val="24"/>
          <w:szCs w:val="24"/>
        </w:rPr>
        <w:t xml:space="preserve"> 2111</w:t>
      </w:r>
      <w:r>
        <w:rPr>
          <w:rFonts w:ascii="ISOCPEUR" w:hAnsi="ISOCPEUR"/>
          <w:i/>
          <w:sz w:val="24"/>
          <w:szCs w:val="24"/>
        </w:rPr>
        <w:t>)</w:t>
      </w:r>
      <w:r w:rsidRPr="00D8592F">
        <w:rPr>
          <w:rFonts w:ascii="ISOCPEUR" w:hAnsi="ISOCPEUR"/>
          <w:i/>
          <w:sz w:val="24"/>
          <w:szCs w:val="24"/>
        </w:rPr>
        <w:t xml:space="preserve"> из формы обработки инцидента.</w:t>
      </w:r>
    </w:p>
    <w:p w14:paraId="24F465A8" w14:textId="77777777" w:rsidR="005A1BB0" w:rsidRPr="00D8592F" w:rsidRDefault="005A1BB0" w:rsidP="005A1BB0">
      <w:pPr>
        <w:pStyle w:val="aa"/>
        <w:numPr>
          <w:ilvl w:val="0"/>
          <w:numId w:val="33"/>
        </w:numPr>
        <w:spacing w:before="80" w:after="80" w:line="240" w:lineRule="auto"/>
        <w:jc w:val="both"/>
        <w:rPr>
          <w:rFonts w:ascii="ISOCPEUR" w:hAnsi="ISOCPEUR"/>
          <w:i/>
          <w:sz w:val="24"/>
          <w:szCs w:val="24"/>
        </w:rPr>
      </w:pPr>
      <w:r w:rsidRPr="00D8592F">
        <w:rPr>
          <w:rFonts w:ascii="ISOCPEUR" w:hAnsi="ISOCPEUR"/>
          <w:i/>
          <w:sz w:val="24"/>
          <w:szCs w:val="24"/>
        </w:rPr>
        <w:t>Оповещать и управлять действиями сотрудников охраны</w:t>
      </w:r>
    </w:p>
    <w:p w14:paraId="4EECA536" w14:textId="77777777" w:rsidR="005A1BB0" w:rsidRPr="00D8592F" w:rsidRDefault="005A1BB0" w:rsidP="005A1BB0">
      <w:pPr>
        <w:pStyle w:val="aa"/>
        <w:numPr>
          <w:ilvl w:val="0"/>
          <w:numId w:val="33"/>
        </w:numPr>
        <w:spacing w:before="80" w:after="80" w:line="240" w:lineRule="auto"/>
        <w:jc w:val="both"/>
        <w:rPr>
          <w:rFonts w:ascii="ISOCPEUR" w:hAnsi="ISOCPEUR"/>
          <w:i/>
          <w:sz w:val="24"/>
          <w:szCs w:val="24"/>
        </w:rPr>
      </w:pPr>
      <w:r w:rsidRPr="00D8592F">
        <w:rPr>
          <w:rFonts w:ascii="ISOCPEUR" w:hAnsi="ISOCPEUR"/>
          <w:i/>
          <w:sz w:val="24"/>
          <w:szCs w:val="24"/>
        </w:rPr>
        <w:t>Давать указания действующим сотрудникам на месте происшествия</w:t>
      </w:r>
    </w:p>
    <w:p w14:paraId="678AF7E2" w14:textId="77777777" w:rsidR="005A1BB0" w:rsidRPr="00D8592F" w:rsidRDefault="005A1BB0" w:rsidP="005A1BB0">
      <w:pPr>
        <w:pStyle w:val="aa"/>
        <w:numPr>
          <w:ilvl w:val="0"/>
          <w:numId w:val="33"/>
        </w:numPr>
        <w:spacing w:before="80" w:after="80" w:line="240" w:lineRule="auto"/>
        <w:jc w:val="both"/>
        <w:rPr>
          <w:rFonts w:ascii="ISOCPEUR" w:hAnsi="ISOCPEUR"/>
          <w:i/>
          <w:sz w:val="24"/>
          <w:szCs w:val="24"/>
        </w:rPr>
      </w:pPr>
      <w:r w:rsidRPr="00D8592F">
        <w:rPr>
          <w:rFonts w:ascii="ISOCPEUR" w:hAnsi="ISOCPEUR"/>
          <w:i/>
          <w:sz w:val="24"/>
          <w:szCs w:val="24"/>
        </w:rPr>
        <w:t>Фиксировать выполнение указаний и прибытие оперативных служб.</w:t>
      </w:r>
    </w:p>
    <w:p w14:paraId="59548F30" w14:textId="1ED09E1B" w:rsidR="005A1BB0" w:rsidRPr="00D8592F" w:rsidRDefault="005A1BB0" w:rsidP="005A1BB0">
      <w:pPr>
        <w:ind w:firstLine="709"/>
        <w:contextualSpacing/>
        <w:jc w:val="both"/>
        <w:rPr>
          <w:rFonts w:ascii="ISOCPEUR" w:hAnsi="ISOCPEUR"/>
          <w:i/>
          <w:sz w:val="24"/>
          <w:szCs w:val="24"/>
        </w:rPr>
      </w:pPr>
      <w:r>
        <w:rPr>
          <w:rFonts w:ascii="ISOCPEUR" w:hAnsi="ISOCPEUR"/>
          <w:i/>
          <w:sz w:val="24"/>
          <w:szCs w:val="24"/>
        </w:rPr>
        <w:t xml:space="preserve">При выполнении задач ССОИ </w:t>
      </w:r>
      <w:r w:rsidRPr="00BC1205">
        <w:rPr>
          <w:rFonts w:ascii="ISOCPEUR" w:hAnsi="ISOCPEUR"/>
          <w:i/>
          <w:sz w:val="24"/>
          <w:szCs w:val="24"/>
        </w:rPr>
        <w:t>(П</w:t>
      </w:r>
      <w:r w:rsidR="00272ACC">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отмечает завершенность/ не завершенность каждого действия</w:t>
      </w:r>
    </w:p>
    <w:p w14:paraId="1C060878" w14:textId="062FA53A" w:rsidR="005A1BB0" w:rsidRPr="00D8592F" w:rsidRDefault="005A1BB0" w:rsidP="005A1BB0">
      <w:pPr>
        <w:ind w:firstLine="709"/>
        <w:contextualSpacing/>
        <w:jc w:val="both"/>
        <w:rPr>
          <w:rFonts w:ascii="ISOCPEUR" w:hAnsi="ISOCPEUR"/>
          <w:i/>
          <w:sz w:val="24"/>
          <w:szCs w:val="24"/>
        </w:rPr>
      </w:pPr>
      <w:r w:rsidRPr="00D8592F">
        <w:rPr>
          <w:rFonts w:ascii="ISOCPEUR" w:hAnsi="ISOCPEUR"/>
          <w:i/>
          <w:sz w:val="24"/>
          <w:szCs w:val="24"/>
        </w:rPr>
        <w:t xml:space="preserve">При разрешении происшествия и принятия всех обязательных мер реагирования, </w:t>
      </w:r>
      <w:r>
        <w:rPr>
          <w:rFonts w:ascii="ISOCPEUR" w:hAnsi="ISOCPEUR"/>
          <w:i/>
          <w:sz w:val="24"/>
          <w:szCs w:val="24"/>
        </w:rPr>
        <w:t xml:space="preserve">оператор ССОИ </w:t>
      </w:r>
      <w:r w:rsidRPr="00BC1205">
        <w:rPr>
          <w:rFonts w:ascii="ISOCPEUR" w:hAnsi="ISOCPEUR"/>
          <w:i/>
          <w:sz w:val="24"/>
          <w:szCs w:val="24"/>
        </w:rPr>
        <w:t>(П</w:t>
      </w:r>
      <w:r w:rsidR="00272ACC">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закрывает инцидент.</w:t>
      </w:r>
    </w:p>
    <w:p w14:paraId="2E7FA9E1" w14:textId="68D84F7B" w:rsidR="005A1BB0" w:rsidRPr="00D8592F" w:rsidRDefault="005A1BB0" w:rsidP="005A1BB0">
      <w:pPr>
        <w:spacing w:before="100" w:beforeAutospacing="1" w:after="100" w:afterAutospacing="1" w:line="240" w:lineRule="auto"/>
        <w:ind w:firstLine="709"/>
        <w:contextualSpacing/>
        <w:jc w:val="both"/>
        <w:rPr>
          <w:rFonts w:ascii="ISOCPEUR" w:eastAsia="Times New Roman" w:hAnsi="ISOCPEUR" w:cs="Times New Roman"/>
          <w:i/>
          <w:sz w:val="24"/>
          <w:szCs w:val="24"/>
          <w:lang w:eastAsia="ru-RU"/>
        </w:rPr>
      </w:pPr>
      <w:r w:rsidRPr="00D8592F">
        <w:rPr>
          <w:rFonts w:ascii="ISOCPEUR" w:hAnsi="ISOCPEUR"/>
          <w:i/>
          <w:sz w:val="24"/>
          <w:szCs w:val="24"/>
        </w:rPr>
        <w:t xml:space="preserve">Если есть не выполненные задачи, то </w:t>
      </w:r>
      <w:r>
        <w:rPr>
          <w:rFonts w:ascii="ISOCPEUR" w:hAnsi="ISOCPEUR"/>
          <w:i/>
          <w:sz w:val="24"/>
          <w:szCs w:val="24"/>
        </w:rPr>
        <w:t xml:space="preserve">ССОИ </w:t>
      </w:r>
      <w:r w:rsidRPr="00BC1205">
        <w:rPr>
          <w:rFonts w:ascii="ISOCPEUR" w:hAnsi="ISOCPEUR"/>
          <w:i/>
          <w:sz w:val="24"/>
          <w:szCs w:val="24"/>
        </w:rPr>
        <w:t>(П</w:t>
      </w:r>
      <w:r w:rsidR="00272ACC">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267C2">
        <w:rPr>
          <w:rFonts w:ascii="ISOCPEUR" w:hAnsi="ISOCPEUR"/>
          <w:i/>
          <w:sz w:val="24"/>
          <w:szCs w:val="24"/>
        </w:rPr>
        <w:t>)</w:t>
      </w:r>
      <w:r w:rsidRPr="00D8592F">
        <w:rPr>
          <w:rFonts w:ascii="ISOCPEUR" w:hAnsi="ISOCPEUR"/>
          <w:i/>
          <w:sz w:val="24"/>
          <w:szCs w:val="24"/>
        </w:rPr>
        <w:t xml:space="preserve"> фиксирует это и требует от </w:t>
      </w:r>
      <w:r>
        <w:rPr>
          <w:rFonts w:ascii="ISOCPEUR" w:hAnsi="ISOCPEUR"/>
          <w:i/>
          <w:sz w:val="24"/>
          <w:szCs w:val="24"/>
        </w:rPr>
        <w:t xml:space="preserve">оператора ССОИ </w:t>
      </w:r>
      <w:r w:rsidRPr="00BC1205">
        <w:rPr>
          <w:rFonts w:ascii="ISOCPEUR" w:hAnsi="ISOCPEUR"/>
          <w:i/>
          <w:sz w:val="24"/>
          <w:szCs w:val="24"/>
        </w:rPr>
        <w:t>(П</w:t>
      </w:r>
      <w:r w:rsidR="00272ACC">
        <w:rPr>
          <w:rFonts w:ascii="ISOCPEUR" w:hAnsi="ISOCPEUR"/>
          <w:i/>
          <w:sz w:val="24"/>
          <w:szCs w:val="24"/>
        </w:rPr>
        <w:t>О</w:t>
      </w:r>
      <w:r w:rsidRPr="00BC1205">
        <w:rPr>
          <w:rFonts w:ascii="ISOCPEUR" w:hAnsi="ISOCPEUR"/>
          <w:i/>
          <w:sz w:val="24"/>
          <w:szCs w:val="24"/>
        </w:rPr>
        <w:t xml:space="preserve"> </w:t>
      </w:r>
      <w:r w:rsidRPr="00BC1205">
        <w:rPr>
          <w:rFonts w:ascii="ISOCPEUR" w:hAnsi="ISOCPEUR"/>
          <w:i/>
          <w:sz w:val="24"/>
          <w:szCs w:val="24"/>
          <w:lang w:val="en-US"/>
        </w:rPr>
        <w:t>ESM</w:t>
      </w:r>
      <w:r w:rsidRPr="00BC1205">
        <w:rPr>
          <w:rFonts w:ascii="ISOCPEUR" w:hAnsi="ISOCPEUR"/>
          <w:i/>
          <w:sz w:val="24"/>
          <w:szCs w:val="24"/>
        </w:rPr>
        <w:t>)</w:t>
      </w:r>
      <w:r w:rsidRPr="00D8592F">
        <w:rPr>
          <w:rFonts w:ascii="ISOCPEUR" w:hAnsi="ISOCPEUR"/>
          <w:i/>
          <w:sz w:val="24"/>
          <w:szCs w:val="24"/>
        </w:rPr>
        <w:t xml:space="preserve"> ввода комментария. Если приняты меры, не указанные в списке задач по каким-либо причинам, то оператор обязан указать</w:t>
      </w:r>
      <w:r w:rsidRPr="00B267C2">
        <w:rPr>
          <w:rFonts w:ascii="ISOCPEUR" w:hAnsi="ISOCPEUR"/>
          <w:i/>
          <w:sz w:val="24"/>
          <w:szCs w:val="24"/>
        </w:rPr>
        <w:t xml:space="preserve"> </w:t>
      </w:r>
      <w:r>
        <w:rPr>
          <w:rFonts w:ascii="ISOCPEUR" w:hAnsi="ISOCPEUR"/>
          <w:i/>
          <w:sz w:val="24"/>
          <w:szCs w:val="24"/>
        </w:rPr>
        <w:t>их</w:t>
      </w:r>
      <w:r w:rsidRPr="00D8592F">
        <w:rPr>
          <w:rFonts w:ascii="ISOCPEUR" w:hAnsi="ISOCPEUR"/>
          <w:i/>
          <w:sz w:val="24"/>
          <w:szCs w:val="24"/>
        </w:rPr>
        <w:t xml:space="preserve"> в журнале инцидента, при помощи того же комментария.</w:t>
      </w:r>
    </w:p>
    <w:p w14:paraId="72A4DEBF" w14:textId="77777777" w:rsidR="005A1BB0" w:rsidRPr="00876D22" w:rsidRDefault="005A1BB0" w:rsidP="005A1BB0">
      <w:pPr>
        <w:pStyle w:val="a5"/>
        <w:rPr>
          <w:rFonts w:ascii="ISOCPEUR" w:hAnsi="ISOCPEUR"/>
          <w:szCs w:val="24"/>
        </w:rPr>
      </w:pPr>
    </w:p>
    <w:p w14:paraId="3A024690" w14:textId="77777777" w:rsidR="00497387" w:rsidRPr="00C04132" w:rsidRDefault="00497387" w:rsidP="00E03472">
      <w:pPr>
        <w:spacing w:before="100" w:beforeAutospacing="1" w:after="100" w:afterAutospacing="1" w:line="240" w:lineRule="auto"/>
        <w:rPr>
          <w:rFonts w:ascii="ISOCPEUR" w:eastAsia="Times New Roman" w:hAnsi="ISOCPEUR" w:cs="Times New Roman"/>
          <w:i/>
          <w:sz w:val="24"/>
          <w:szCs w:val="24"/>
          <w:lang w:eastAsia="ru-RU"/>
        </w:rPr>
      </w:pPr>
    </w:p>
    <w:sectPr w:rsidR="00497387" w:rsidRPr="00C04132" w:rsidSect="00E0347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Фролов Александр Валерьевич" w:date="2019-12-09T17:10:00Z" w:initials="ФАВ">
    <w:p w14:paraId="6F2B603F" w14:textId="7E51122D" w:rsidR="00B07F35" w:rsidRPr="00B07F35" w:rsidRDefault="00B07F35">
      <w:pPr>
        <w:pStyle w:val="ac"/>
      </w:pPr>
      <w:r>
        <w:rPr>
          <w:rStyle w:val="ab"/>
        </w:rPr>
        <w:annotationRef/>
      </w:r>
      <w:r>
        <w:t>Перечисляются системы подлежащие интеграции в П</w:t>
      </w:r>
      <w:r w:rsidR="00272ACC">
        <w:t>О</w:t>
      </w:r>
      <w:r>
        <w:t xml:space="preserve"> </w:t>
      </w:r>
      <w:r>
        <w:rPr>
          <w:lang w:val="en-US"/>
        </w:rPr>
        <w:t>ESM</w:t>
      </w:r>
      <w:r w:rsidRPr="00B07F35">
        <w:t xml:space="preserve"> </w:t>
      </w:r>
      <w:r>
        <w:t>в проекте</w:t>
      </w:r>
    </w:p>
  </w:comment>
  <w:comment w:id="1" w:author="Фролов Александр Валерьевич" w:date="2019-12-09T17:11:00Z" w:initials="ФАВ">
    <w:p w14:paraId="6E1855A8" w14:textId="77777777" w:rsidR="00B07F35" w:rsidRDefault="00B07F35">
      <w:pPr>
        <w:pStyle w:val="ac"/>
      </w:pPr>
      <w:r>
        <w:rPr>
          <w:rStyle w:val="ab"/>
        </w:rPr>
        <w:annotationRef/>
      </w:r>
      <w:r>
        <w:t>Указать, где размещаются АРМы</w:t>
      </w:r>
    </w:p>
  </w:comment>
  <w:comment w:id="2" w:author="Фролов Александр Валерьевич" w:date="2019-12-09T17:12:00Z" w:initials="ФАВ">
    <w:p w14:paraId="369B0924" w14:textId="5408EB43" w:rsidR="00E022C3" w:rsidRPr="00197D88" w:rsidRDefault="00E022C3">
      <w:pPr>
        <w:pStyle w:val="ac"/>
      </w:pPr>
      <w:r>
        <w:rPr>
          <w:rStyle w:val="ab"/>
        </w:rPr>
        <w:annotationRef/>
      </w:r>
      <w:r>
        <w:t xml:space="preserve">В данном разделе, приводится описание драйвера интеграции СОТ </w:t>
      </w:r>
      <w:r>
        <w:rPr>
          <w:lang w:val="en-US"/>
        </w:rPr>
        <w:t>ESM</w:t>
      </w:r>
      <w:r w:rsidRPr="00E022C3">
        <w:t>-</w:t>
      </w:r>
      <w:r>
        <w:rPr>
          <w:lang w:val="en-US"/>
        </w:rPr>
        <w:t>Intellect</w:t>
      </w:r>
      <w:r>
        <w:t xml:space="preserve">, т.к. </w:t>
      </w:r>
      <w:r w:rsidR="00197D88">
        <w:t>в проекте используется именно СОТ Интеллект, поэтому приводится описание данного драйвера. Если СОТ отлична от Интеллект, то приводится описание необходимого драйвера, которое запрашивается у производителя П</w:t>
      </w:r>
      <w:r w:rsidR="00272ACC">
        <w:t>О</w:t>
      </w:r>
      <w:bookmarkStart w:id="3" w:name="_GoBack"/>
      <w:bookmarkEnd w:id="3"/>
      <w:r w:rsidR="00197D88">
        <w:t xml:space="preserve"> </w:t>
      </w:r>
      <w:r w:rsidR="00197D88">
        <w:rPr>
          <w:lang w:val="en-US"/>
        </w:rPr>
        <w:t>ESM</w:t>
      </w:r>
      <w:r w:rsidR="00197D88" w:rsidRPr="00197D88">
        <w:t xml:space="preserve"> </w:t>
      </w:r>
      <w:r w:rsidR="00197D88">
        <w:t>компании Электроника</w:t>
      </w:r>
    </w:p>
  </w:comment>
  <w:comment w:id="5" w:author="Фролов Александр Валерьевич" w:date="2019-12-09T17:25:00Z" w:initials="ФАВ">
    <w:p w14:paraId="74BA6E56" w14:textId="11F7B718" w:rsidR="00263F25" w:rsidRDefault="00263F25">
      <w:pPr>
        <w:pStyle w:val="ac"/>
      </w:pPr>
      <w:r>
        <w:rPr>
          <w:rStyle w:val="ab"/>
        </w:rPr>
        <w:annotationRef/>
      </w:r>
      <w:r>
        <w:t xml:space="preserve">В данном разделе, приводится </w:t>
      </w:r>
      <w:r w:rsidR="00612672">
        <w:t>описание драйвера интеграции СОСП</w:t>
      </w:r>
      <w:r>
        <w:t xml:space="preserve"> </w:t>
      </w:r>
      <w:r>
        <w:rPr>
          <w:lang w:val="en-US"/>
        </w:rPr>
        <w:t>ESM</w:t>
      </w:r>
      <w:r w:rsidRPr="00E022C3">
        <w:t>-</w:t>
      </w:r>
      <w:proofErr w:type="spellStart"/>
      <w:r w:rsidR="00612672">
        <w:rPr>
          <w:lang w:val="en-US"/>
        </w:rPr>
        <w:t>Murena</w:t>
      </w:r>
      <w:proofErr w:type="spellEnd"/>
      <w:r w:rsidR="00612672" w:rsidRPr="00612672">
        <w:t>-</w:t>
      </w:r>
      <w:r w:rsidR="00612672">
        <w:rPr>
          <w:lang w:val="en-US"/>
        </w:rPr>
        <w:t>NET</w:t>
      </w:r>
      <w:r>
        <w:t>, т.к. в</w:t>
      </w:r>
      <w:r w:rsidR="00612672">
        <w:t xml:space="preserve"> проекте используется именно СОСП</w:t>
      </w:r>
      <w:r>
        <w:t xml:space="preserve"> </w:t>
      </w:r>
      <w:r w:rsidR="00612672">
        <w:t>Мурена сеть</w:t>
      </w:r>
      <w:r>
        <w:t>, поэтому приводится описание данного драйвера. Если СО</w:t>
      </w:r>
      <w:r w:rsidR="00612672">
        <w:t>СП</w:t>
      </w:r>
      <w:r>
        <w:t xml:space="preserve"> отлична от </w:t>
      </w:r>
      <w:r w:rsidR="00612672">
        <w:t>Мурена сеть</w:t>
      </w:r>
      <w:r>
        <w:t>, то приводится описание необходимого драйвера, которое запрашивается у производителя П</w:t>
      </w:r>
      <w:r w:rsidR="00272ACC">
        <w:t>О</w:t>
      </w:r>
      <w:r>
        <w:t xml:space="preserve"> </w:t>
      </w:r>
      <w:r>
        <w:rPr>
          <w:lang w:val="en-US"/>
        </w:rPr>
        <w:t>ESM</w:t>
      </w:r>
      <w:r w:rsidRPr="00197D88">
        <w:t xml:space="preserve"> </w:t>
      </w:r>
      <w:r>
        <w:t>компании Электроника</w:t>
      </w:r>
    </w:p>
  </w:comment>
  <w:comment w:id="6" w:author="Фролов Александр Валерьевич" w:date="2019-12-09T17:30:00Z" w:initials="ФАВ">
    <w:p w14:paraId="2F27C54A" w14:textId="610724AA" w:rsidR="00612672" w:rsidRDefault="00612672">
      <w:pPr>
        <w:pStyle w:val="ac"/>
      </w:pPr>
      <w:r>
        <w:rPr>
          <w:rStyle w:val="ab"/>
        </w:rPr>
        <w:annotationRef/>
      </w:r>
      <w:r>
        <w:t xml:space="preserve">Если в проекте будут использоваться ещё какие-либо системы, то в ПЗ добавляется описание драйверов интеграции соответствующих систем, </w:t>
      </w:r>
      <w:r w:rsidR="00900A34">
        <w:t>которое запрашивается у производителя П</w:t>
      </w:r>
      <w:r w:rsidR="00272ACC">
        <w:t>О</w:t>
      </w:r>
      <w:r w:rsidR="00900A34">
        <w:t xml:space="preserve"> </w:t>
      </w:r>
      <w:r w:rsidR="00900A34">
        <w:rPr>
          <w:lang w:val="en-US"/>
        </w:rPr>
        <w:t>ESM</w:t>
      </w:r>
      <w:r w:rsidR="00900A34" w:rsidRPr="00197D88">
        <w:t xml:space="preserve"> </w:t>
      </w:r>
      <w:r w:rsidR="00900A34">
        <w:t>компании Электроника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B603F" w15:done="0"/>
  <w15:commentEx w15:paraId="6E1855A8" w15:done="0"/>
  <w15:commentEx w15:paraId="369B0924" w15:done="0"/>
  <w15:commentEx w15:paraId="74BA6E56" w15:done="0"/>
  <w15:commentEx w15:paraId="2F27C5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F DinText Pro Medium">
    <w:altName w:val="PF DinText Pro Medium"/>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ISOCPEUR">
    <w:panose1 w:val="020B0604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DCCC7D"/>
    <w:multiLevelType w:val="hybridMultilevel"/>
    <w:tmpl w:val="E609D2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7FE63"/>
    <w:multiLevelType w:val="hybridMultilevel"/>
    <w:tmpl w:val="F9A2FC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2DA149"/>
    <w:multiLevelType w:val="hybridMultilevel"/>
    <w:tmpl w:val="42440E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E55EC"/>
    <w:multiLevelType w:val="hybridMultilevel"/>
    <w:tmpl w:val="FD16CB1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027CCB46"/>
    <w:multiLevelType w:val="hybridMultilevel"/>
    <w:tmpl w:val="80DED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D824E7"/>
    <w:multiLevelType w:val="hybridMultilevel"/>
    <w:tmpl w:val="FA7C270A"/>
    <w:lvl w:ilvl="0" w:tplc="04190001">
      <w:start w:val="1"/>
      <w:numFmt w:val="bullet"/>
      <w:lvlText w:val=""/>
      <w:lvlJc w:val="left"/>
      <w:pPr>
        <w:ind w:left="2035" w:hanging="360"/>
      </w:pPr>
      <w:rPr>
        <w:rFonts w:ascii="Symbol" w:hAnsi="Symbol" w:hint="default"/>
      </w:rPr>
    </w:lvl>
    <w:lvl w:ilvl="1" w:tplc="04190003" w:tentative="1">
      <w:start w:val="1"/>
      <w:numFmt w:val="bullet"/>
      <w:lvlText w:val="o"/>
      <w:lvlJc w:val="left"/>
      <w:pPr>
        <w:ind w:left="2755" w:hanging="360"/>
      </w:pPr>
      <w:rPr>
        <w:rFonts w:ascii="Courier New" w:hAnsi="Courier New" w:cs="Courier New" w:hint="default"/>
      </w:rPr>
    </w:lvl>
    <w:lvl w:ilvl="2" w:tplc="04190005" w:tentative="1">
      <w:start w:val="1"/>
      <w:numFmt w:val="bullet"/>
      <w:lvlText w:val=""/>
      <w:lvlJc w:val="left"/>
      <w:pPr>
        <w:ind w:left="3475" w:hanging="360"/>
      </w:pPr>
      <w:rPr>
        <w:rFonts w:ascii="Wingdings" w:hAnsi="Wingdings" w:hint="default"/>
      </w:rPr>
    </w:lvl>
    <w:lvl w:ilvl="3" w:tplc="04190001" w:tentative="1">
      <w:start w:val="1"/>
      <w:numFmt w:val="bullet"/>
      <w:lvlText w:val=""/>
      <w:lvlJc w:val="left"/>
      <w:pPr>
        <w:ind w:left="4195" w:hanging="360"/>
      </w:pPr>
      <w:rPr>
        <w:rFonts w:ascii="Symbol" w:hAnsi="Symbol" w:hint="default"/>
      </w:rPr>
    </w:lvl>
    <w:lvl w:ilvl="4" w:tplc="04190003" w:tentative="1">
      <w:start w:val="1"/>
      <w:numFmt w:val="bullet"/>
      <w:lvlText w:val="o"/>
      <w:lvlJc w:val="left"/>
      <w:pPr>
        <w:ind w:left="4915" w:hanging="360"/>
      </w:pPr>
      <w:rPr>
        <w:rFonts w:ascii="Courier New" w:hAnsi="Courier New" w:cs="Courier New" w:hint="default"/>
      </w:rPr>
    </w:lvl>
    <w:lvl w:ilvl="5" w:tplc="04190005" w:tentative="1">
      <w:start w:val="1"/>
      <w:numFmt w:val="bullet"/>
      <w:lvlText w:val=""/>
      <w:lvlJc w:val="left"/>
      <w:pPr>
        <w:ind w:left="5635" w:hanging="360"/>
      </w:pPr>
      <w:rPr>
        <w:rFonts w:ascii="Wingdings" w:hAnsi="Wingdings" w:hint="default"/>
      </w:rPr>
    </w:lvl>
    <w:lvl w:ilvl="6" w:tplc="04190001" w:tentative="1">
      <w:start w:val="1"/>
      <w:numFmt w:val="bullet"/>
      <w:lvlText w:val=""/>
      <w:lvlJc w:val="left"/>
      <w:pPr>
        <w:ind w:left="6355" w:hanging="360"/>
      </w:pPr>
      <w:rPr>
        <w:rFonts w:ascii="Symbol" w:hAnsi="Symbol" w:hint="default"/>
      </w:rPr>
    </w:lvl>
    <w:lvl w:ilvl="7" w:tplc="04190003" w:tentative="1">
      <w:start w:val="1"/>
      <w:numFmt w:val="bullet"/>
      <w:lvlText w:val="o"/>
      <w:lvlJc w:val="left"/>
      <w:pPr>
        <w:ind w:left="7075" w:hanging="360"/>
      </w:pPr>
      <w:rPr>
        <w:rFonts w:ascii="Courier New" w:hAnsi="Courier New" w:cs="Courier New" w:hint="default"/>
      </w:rPr>
    </w:lvl>
    <w:lvl w:ilvl="8" w:tplc="04190005" w:tentative="1">
      <w:start w:val="1"/>
      <w:numFmt w:val="bullet"/>
      <w:lvlText w:val=""/>
      <w:lvlJc w:val="left"/>
      <w:pPr>
        <w:ind w:left="7795" w:hanging="360"/>
      </w:pPr>
      <w:rPr>
        <w:rFonts w:ascii="Wingdings" w:hAnsi="Wingdings" w:hint="default"/>
      </w:rPr>
    </w:lvl>
  </w:abstractNum>
  <w:abstractNum w:abstractNumId="6" w15:restartNumberingAfterBreak="0">
    <w:nsid w:val="0D0F2126"/>
    <w:multiLevelType w:val="multilevel"/>
    <w:tmpl w:val="BF6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8130B"/>
    <w:multiLevelType w:val="hybridMultilevel"/>
    <w:tmpl w:val="77240568"/>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8" w15:restartNumberingAfterBreak="0">
    <w:nsid w:val="1909DA4D"/>
    <w:multiLevelType w:val="hybridMultilevel"/>
    <w:tmpl w:val="201C4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AFE1EE"/>
    <w:multiLevelType w:val="hybridMultilevel"/>
    <w:tmpl w:val="0B8770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EC46F3"/>
    <w:multiLevelType w:val="multilevel"/>
    <w:tmpl w:val="37C4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D092B"/>
    <w:multiLevelType w:val="hybridMultilevel"/>
    <w:tmpl w:val="A9FC0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FA2C4F"/>
    <w:multiLevelType w:val="hybridMultilevel"/>
    <w:tmpl w:val="BABAEE5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245A5884"/>
    <w:multiLevelType w:val="multilevel"/>
    <w:tmpl w:val="096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55DBF"/>
    <w:multiLevelType w:val="multilevel"/>
    <w:tmpl w:val="4E3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4268"/>
    <w:multiLevelType w:val="multilevel"/>
    <w:tmpl w:val="7EF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17618"/>
    <w:multiLevelType w:val="multilevel"/>
    <w:tmpl w:val="86BE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779E2"/>
    <w:multiLevelType w:val="multilevel"/>
    <w:tmpl w:val="5D88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B2821"/>
    <w:multiLevelType w:val="hybridMultilevel"/>
    <w:tmpl w:val="58AE69AC"/>
    <w:lvl w:ilvl="0" w:tplc="150CEEBA">
      <w:start w:val="1"/>
      <w:numFmt w:val="bullet"/>
      <w:pStyle w:val="a"/>
      <w:lvlText w:val=""/>
      <w:lvlJc w:val="left"/>
      <w:pPr>
        <w:ind w:left="720" w:hanging="360"/>
      </w:pPr>
      <w:rPr>
        <w:rFonts w:ascii="Symbol" w:hAnsi="Symbol" w:hint="default"/>
      </w:rPr>
    </w:lvl>
    <w:lvl w:ilvl="1" w:tplc="E1BCA0E2">
      <w:start w:val="1"/>
      <w:numFmt w:val="bullet"/>
      <w:lvlText w:val="o"/>
      <w:lvlJc w:val="left"/>
      <w:pPr>
        <w:ind w:left="1440" w:hanging="360"/>
      </w:pPr>
      <w:rPr>
        <w:rFonts w:ascii="Courier New" w:hAnsi="Courier New" w:cs="Courier New" w:hint="default"/>
      </w:rPr>
    </w:lvl>
    <w:lvl w:ilvl="2" w:tplc="81BA507A" w:tentative="1">
      <w:start w:val="1"/>
      <w:numFmt w:val="bullet"/>
      <w:lvlText w:val=""/>
      <w:lvlJc w:val="left"/>
      <w:pPr>
        <w:ind w:left="2160" w:hanging="360"/>
      </w:pPr>
      <w:rPr>
        <w:rFonts w:ascii="Wingdings" w:hAnsi="Wingdings" w:hint="default"/>
      </w:rPr>
    </w:lvl>
    <w:lvl w:ilvl="3" w:tplc="D76252D8" w:tentative="1">
      <w:start w:val="1"/>
      <w:numFmt w:val="bullet"/>
      <w:lvlText w:val=""/>
      <w:lvlJc w:val="left"/>
      <w:pPr>
        <w:ind w:left="2880" w:hanging="360"/>
      </w:pPr>
      <w:rPr>
        <w:rFonts w:ascii="Symbol" w:hAnsi="Symbol" w:hint="default"/>
      </w:rPr>
    </w:lvl>
    <w:lvl w:ilvl="4" w:tplc="A70CE66E" w:tentative="1">
      <w:start w:val="1"/>
      <w:numFmt w:val="bullet"/>
      <w:lvlText w:val="o"/>
      <w:lvlJc w:val="left"/>
      <w:pPr>
        <w:ind w:left="3600" w:hanging="360"/>
      </w:pPr>
      <w:rPr>
        <w:rFonts w:ascii="Courier New" w:hAnsi="Courier New" w:cs="Courier New" w:hint="default"/>
      </w:rPr>
    </w:lvl>
    <w:lvl w:ilvl="5" w:tplc="A1B2B2E6" w:tentative="1">
      <w:start w:val="1"/>
      <w:numFmt w:val="bullet"/>
      <w:lvlText w:val=""/>
      <w:lvlJc w:val="left"/>
      <w:pPr>
        <w:ind w:left="4320" w:hanging="360"/>
      </w:pPr>
      <w:rPr>
        <w:rFonts w:ascii="Wingdings" w:hAnsi="Wingdings" w:hint="default"/>
      </w:rPr>
    </w:lvl>
    <w:lvl w:ilvl="6" w:tplc="8F9E394A" w:tentative="1">
      <w:start w:val="1"/>
      <w:numFmt w:val="bullet"/>
      <w:lvlText w:val=""/>
      <w:lvlJc w:val="left"/>
      <w:pPr>
        <w:ind w:left="5040" w:hanging="360"/>
      </w:pPr>
      <w:rPr>
        <w:rFonts w:ascii="Symbol" w:hAnsi="Symbol" w:hint="default"/>
      </w:rPr>
    </w:lvl>
    <w:lvl w:ilvl="7" w:tplc="4BB6F440" w:tentative="1">
      <w:start w:val="1"/>
      <w:numFmt w:val="bullet"/>
      <w:lvlText w:val="o"/>
      <w:lvlJc w:val="left"/>
      <w:pPr>
        <w:ind w:left="5760" w:hanging="360"/>
      </w:pPr>
      <w:rPr>
        <w:rFonts w:ascii="Courier New" w:hAnsi="Courier New" w:cs="Courier New" w:hint="default"/>
      </w:rPr>
    </w:lvl>
    <w:lvl w:ilvl="8" w:tplc="F69A22C0" w:tentative="1">
      <w:start w:val="1"/>
      <w:numFmt w:val="bullet"/>
      <w:lvlText w:val=""/>
      <w:lvlJc w:val="left"/>
      <w:pPr>
        <w:ind w:left="6480" w:hanging="360"/>
      </w:pPr>
      <w:rPr>
        <w:rFonts w:ascii="Wingdings" w:hAnsi="Wingdings" w:hint="default"/>
      </w:rPr>
    </w:lvl>
  </w:abstractNum>
  <w:abstractNum w:abstractNumId="19" w15:restartNumberingAfterBreak="0">
    <w:nsid w:val="45FB7FB2"/>
    <w:multiLevelType w:val="multilevel"/>
    <w:tmpl w:val="4A6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10E15"/>
    <w:multiLevelType w:val="multilevel"/>
    <w:tmpl w:val="C98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4261A"/>
    <w:multiLevelType w:val="multilevel"/>
    <w:tmpl w:val="EB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66EF8"/>
    <w:multiLevelType w:val="hybridMultilevel"/>
    <w:tmpl w:val="FF86625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5856ACAD"/>
    <w:multiLevelType w:val="hybridMultilevel"/>
    <w:tmpl w:val="3A7418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A50075"/>
    <w:multiLevelType w:val="hybridMultilevel"/>
    <w:tmpl w:val="00D08496"/>
    <w:lvl w:ilvl="0" w:tplc="F1701CE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15:restartNumberingAfterBreak="0">
    <w:nsid w:val="5EA10337"/>
    <w:multiLevelType w:val="multilevel"/>
    <w:tmpl w:val="2044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BD3304"/>
    <w:multiLevelType w:val="multilevel"/>
    <w:tmpl w:val="DF4C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23D5B"/>
    <w:multiLevelType w:val="multilevel"/>
    <w:tmpl w:val="738A037A"/>
    <w:lvl w:ilvl="0">
      <w:start w:val="1"/>
      <w:numFmt w:val="decimal"/>
      <w:pStyle w:val="1"/>
      <w:lvlText w:val="%1"/>
      <w:lvlJc w:val="left"/>
      <w:pPr>
        <w:tabs>
          <w:tab w:val="num" w:pos="1141"/>
        </w:tabs>
        <w:ind w:left="1141" w:hanging="432"/>
      </w:pPr>
      <w:rPr>
        <w:rFonts w:hint="default"/>
      </w:rPr>
    </w:lvl>
    <w:lvl w:ilvl="1">
      <w:start w:val="1"/>
      <w:numFmt w:val="decimal"/>
      <w:pStyle w:val="2"/>
      <w:lvlText w:val="%1.%2"/>
      <w:lvlJc w:val="left"/>
      <w:pPr>
        <w:tabs>
          <w:tab w:val="num" w:pos="1219"/>
        </w:tabs>
        <w:ind w:left="1219" w:hanging="576"/>
      </w:pPr>
      <w:rPr>
        <w:rFonts w:hint="default"/>
      </w:rPr>
    </w:lvl>
    <w:lvl w:ilvl="2">
      <w:start w:val="1"/>
      <w:numFmt w:val="decimal"/>
      <w:pStyle w:val="3"/>
      <w:lvlText w:val="%1.%2.%3"/>
      <w:lvlJc w:val="left"/>
      <w:pPr>
        <w:tabs>
          <w:tab w:val="num" w:pos="1277"/>
        </w:tabs>
        <w:ind w:left="1277"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8" w15:restartNumberingAfterBreak="0">
    <w:nsid w:val="6A256AB0"/>
    <w:multiLevelType w:val="multilevel"/>
    <w:tmpl w:val="487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B558F"/>
    <w:multiLevelType w:val="hybridMultilevel"/>
    <w:tmpl w:val="0A00E706"/>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0" w15:restartNumberingAfterBreak="0">
    <w:nsid w:val="6E806ED6"/>
    <w:multiLevelType w:val="hybridMultilevel"/>
    <w:tmpl w:val="ECAE6A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37B7740"/>
    <w:multiLevelType w:val="hybridMultilevel"/>
    <w:tmpl w:val="CB9EE59C"/>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7C0D56E5"/>
    <w:multiLevelType w:val="hybridMultilevel"/>
    <w:tmpl w:val="65B0A47C"/>
    <w:lvl w:ilvl="0" w:tplc="FFFFFFFF">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3" w15:restartNumberingAfterBreak="0">
    <w:nsid w:val="7D573A75"/>
    <w:multiLevelType w:val="hybridMultilevel"/>
    <w:tmpl w:val="A18020D0"/>
    <w:lvl w:ilvl="0" w:tplc="DFDA726E">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18"/>
  </w:num>
  <w:num w:numId="2">
    <w:abstractNumId w:val="3"/>
  </w:num>
  <w:num w:numId="3">
    <w:abstractNumId w:val="33"/>
  </w:num>
  <w:num w:numId="4">
    <w:abstractNumId w:val="16"/>
  </w:num>
  <w:num w:numId="5">
    <w:abstractNumId w:val="27"/>
  </w:num>
  <w:num w:numId="6">
    <w:abstractNumId w:val="22"/>
  </w:num>
  <w:num w:numId="7">
    <w:abstractNumId w:val="15"/>
  </w:num>
  <w:num w:numId="8">
    <w:abstractNumId w:val="14"/>
  </w:num>
  <w:num w:numId="9">
    <w:abstractNumId w:val="26"/>
  </w:num>
  <w:num w:numId="10">
    <w:abstractNumId w:val="21"/>
  </w:num>
  <w:num w:numId="11">
    <w:abstractNumId w:val="17"/>
  </w:num>
  <w:num w:numId="12">
    <w:abstractNumId w:val="10"/>
  </w:num>
  <w:num w:numId="13">
    <w:abstractNumId w:val="13"/>
  </w:num>
  <w:num w:numId="14">
    <w:abstractNumId w:val="29"/>
  </w:num>
  <w:num w:numId="15">
    <w:abstractNumId w:val="24"/>
  </w:num>
  <w:num w:numId="16">
    <w:abstractNumId w:val="5"/>
  </w:num>
  <w:num w:numId="17">
    <w:abstractNumId w:val="30"/>
  </w:num>
  <w:num w:numId="18">
    <w:abstractNumId w:val="9"/>
  </w:num>
  <w:num w:numId="19">
    <w:abstractNumId w:val="2"/>
  </w:num>
  <w:num w:numId="20">
    <w:abstractNumId w:val="11"/>
  </w:num>
  <w:num w:numId="21">
    <w:abstractNumId w:val="23"/>
  </w:num>
  <w:num w:numId="22">
    <w:abstractNumId w:val="4"/>
  </w:num>
  <w:num w:numId="23">
    <w:abstractNumId w:val="8"/>
  </w:num>
  <w:num w:numId="24">
    <w:abstractNumId w:val="1"/>
  </w:num>
  <w:num w:numId="25">
    <w:abstractNumId w:val="0"/>
  </w:num>
  <w:num w:numId="26">
    <w:abstractNumId w:val="28"/>
  </w:num>
  <w:num w:numId="27">
    <w:abstractNumId w:val="20"/>
  </w:num>
  <w:num w:numId="28">
    <w:abstractNumId w:val="31"/>
  </w:num>
  <w:num w:numId="29">
    <w:abstractNumId w:val="6"/>
  </w:num>
  <w:num w:numId="30">
    <w:abstractNumId w:val="12"/>
  </w:num>
  <w:num w:numId="31">
    <w:abstractNumId w:val="19"/>
  </w:num>
  <w:num w:numId="32">
    <w:abstractNumId w:val="7"/>
  </w:num>
  <w:num w:numId="33">
    <w:abstractNumId w:val="32"/>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ролов Александр Валерьевич">
    <w15:presenceInfo w15:providerId="None" w15:userId="Фролов Александр Валерь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3A"/>
    <w:rsid w:val="000239F1"/>
    <w:rsid w:val="0006047B"/>
    <w:rsid w:val="000D5BD6"/>
    <w:rsid w:val="000E0E74"/>
    <w:rsid w:val="00122190"/>
    <w:rsid w:val="001639E9"/>
    <w:rsid w:val="001862CF"/>
    <w:rsid w:val="00197D88"/>
    <w:rsid w:val="001E7E6B"/>
    <w:rsid w:val="002224D3"/>
    <w:rsid w:val="002459BC"/>
    <w:rsid w:val="00263F25"/>
    <w:rsid w:val="00272ACC"/>
    <w:rsid w:val="00314A2A"/>
    <w:rsid w:val="00334E22"/>
    <w:rsid w:val="003354E9"/>
    <w:rsid w:val="003446D5"/>
    <w:rsid w:val="00393FB3"/>
    <w:rsid w:val="003A10F9"/>
    <w:rsid w:val="003D57C6"/>
    <w:rsid w:val="00467DAA"/>
    <w:rsid w:val="00497387"/>
    <w:rsid w:val="005871BA"/>
    <w:rsid w:val="005937CF"/>
    <w:rsid w:val="00596BB6"/>
    <w:rsid w:val="00596D97"/>
    <w:rsid w:val="005A1BB0"/>
    <w:rsid w:val="005A4A7F"/>
    <w:rsid w:val="005B2F98"/>
    <w:rsid w:val="005B6D2A"/>
    <w:rsid w:val="005D3E95"/>
    <w:rsid w:val="005F18DD"/>
    <w:rsid w:val="00612672"/>
    <w:rsid w:val="00680CBC"/>
    <w:rsid w:val="0069077E"/>
    <w:rsid w:val="006C2B7D"/>
    <w:rsid w:val="006D0AF3"/>
    <w:rsid w:val="0073733F"/>
    <w:rsid w:val="008401A6"/>
    <w:rsid w:val="00840DDF"/>
    <w:rsid w:val="00873775"/>
    <w:rsid w:val="008816AF"/>
    <w:rsid w:val="00883124"/>
    <w:rsid w:val="008A3104"/>
    <w:rsid w:val="008A57DC"/>
    <w:rsid w:val="008C036D"/>
    <w:rsid w:val="00900A34"/>
    <w:rsid w:val="0090112E"/>
    <w:rsid w:val="00945037"/>
    <w:rsid w:val="0098005F"/>
    <w:rsid w:val="00A23E53"/>
    <w:rsid w:val="00A83C68"/>
    <w:rsid w:val="00AA37BE"/>
    <w:rsid w:val="00AA39C2"/>
    <w:rsid w:val="00AB043B"/>
    <w:rsid w:val="00AB0E0A"/>
    <w:rsid w:val="00AE0191"/>
    <w:rsid w:val="00AF3175"/>
    <w:rsid w:val="00B07F35"/>
    <w:rsid w:val="00B1161A"/>
    <w:rsid w:val="00B238AE"/>
    <w:rsid w:val="00B63200"/>
    <w:rsid w:val="00C0377E"/>
    <w:rsid w:val="00C04132"/>
    <w:rsid w:val="00C37FDF"/>
    <w:rsid w:val="00C54044"/>
    <w:rsid w:val="00C91107"/>
    <w:rsid w:val="00CA6616"/>
    <w:rsid w:val="00D312E7"/>
    <w:rsid w:val="00D42E94"/>
    <w:rsid w:val="00DE2DCF"/>
    <w:rsid w:val="00E022C3"/>
    <w:rsid w:val="00E03472"/>
    <w:rsid w:val="00E26A35"/>
    <w:rsid w:val="00E30BB6"/>
    <w:rsid w:val="00E373AA"/>
    <w:rsid w:val="00EB1790"/>
    <w:rsid w:val="00ED2652"/>
    <w:rsid w:val="00F52DA3"/>
    <w:rsid w:val="00F53A5C"/>
    <w:rsid w:val="00F5519C"/>
    <w:rsid w:val="00F55FDB"/>
    <w:rsid w:val="00F75121"/>
    <w:rsid w:val="00FB7C3A"/>
    <w:rsid w:val="00FD1054"/>
    <w:rsid w:val="00FD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1810"/>
  <w15:chartTrackingRefBased/>
  <w15:docId w15:val="{4A0DFC0A-2B50-45BE-B166-6160DEDB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FB7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link w:val="21"/>
    <w:uiPriority w:val="9"/>
    <w:qFormat/>
    <w:rsid w:val="00FB7C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next w:val="a0"/>
    <w:link w:val="31"/>
    <w:uiPriority w:val="9"/>
    <w:semiHidden/>
    <w:unhideWhenUsed/>
    <w:qFormat/>
    <w:rsid w:val="00FB7C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uiPriority w:val="9"/>
    <w:semiHidden/>
    <w:unhideWhenUsed/>
    <w:qFormat/>
    <w:rsid w:val="00FB7C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исление_тире"/>
    <w:link w:val="a4"/>
    <w:qFormat/>
    <w:rsid w:val="00FB7C3A"/>
    <w:pPr>
      <w:numPr>
        <w:numId w:val="1"/>
      </w:numPr>
      <w:tabs>
        <w:tab w:val="left" w:pos="1134"/>
      </w:tabs>
      <w:spacing w:before="120" w:after="120" w:line="240" w:lineRule="auto"/>
      <w:ind w:right="113"/>
      <w:contextualSpacing/>
    </w:pPr>
    <w:rPr>
      <w:rFonts w:eastAsia="Times New Roman" w:cs="Times New Roman"/>
      <w:i/>
      <w:kern w:val="20"/>
      <w:sz w:val="24"/>
      <w:szCs w:val="24"/>
      <w:lang w:eastAsia="ar-SA"/>
    </w:rPr>
  </w:style>
  <w:style w:type="character" w:customStyle="1" w:styleId="a4">
    <w:name w:val="перечисление_тире Знак"/>
    <w:basedOn w:val="a1"/>
    <w:link w:val="a"/>
    <w:rsid w:val="00FB7C3A"/>
    <w:rPr>
      <w:rFonts w:eastAsia="Times New Roman" w:cs="Times New Roman"/>
      <w:i/>
      <w:kern w:val="20"/>
      <w:sz w:val="24"/>
      <w:szCs w:val="24"/>
      <w:lang w:eastAsia="ar-SA"/>
    </w:rPr>
  </w:style>
  <w:style w:type="paragraph" w:customStyle="1" w:styleId="a5">
    <w:name w:val="Основной текс_выравнивание по левому краю"/>
    <w:link w:val="a6"/>
    <w:qFormat/>
    <w:rsid w:val="00FB7C3A"/>
    <w:pPr>
      <w:spacing w:before="120" w:after="120" w:line="240" w:lineRule="auto"/>
      <w:ind w:left="113" w:right="113" w:firstLine="737"/>
      <w:contextualSpacing/>
      <w:jc w:val="both"/>
    </w:pPr>
    <w:rPr>
      <w:rFonts w:eastAsia="Times New Roman" w:cs="Times New Roman"/>
      <w:i/>
      <w:kern w:val="20"/>
      <w:sz w:val="24"/>
      <w:szCs w:val="20"/>
      <w:lang w:eastAsia="ru-RU"/>
    </w:rPr>
  </w:style>
  <w:style w:type="character" w:customStyle="1" w:styleId="a6">
    <w:name w:val="Основной текс_выравнивание по левому краю Знак"/>
    <w:basedOn w:val="a1"/>
    <w:link w:val="a5"/>
    <w:rsid w:val="00FB7C3A"/>
    <w:rPr>
      <w:rFonts w:eastAsia="Times New Roman" w:cs="Times New Roman"/>
      <w:i/>
      <w:kern w:val="20"/>
      <w:sz w:val="24"/>
      <w:szCs w:val="20"/>
      <w:lang w:eastAsia="ru-RU"/>
    </w:rPr>
  </w:style>
  <w:style w:type="character" w:customStyle="1" w:styleId="21">
    <w:name w:val="Заголовок 2 Знак"/>
    <w:basedOn w:val="a1"/>
    <w:link w:val="20"/>
    <w:uiPriority w:val="9"/>
    <w:rsid w:val="00FB7C3A"/>
    <w:rPr>
      <w:rFonts w:ascii="Times New Roman" w:eastAsia="Times New Roman" w:hAnsi="Times New Roman" w:cs="Times New Roman"/>
      <w:b/>
      <w:bCs/>
      <w:sz w:val="36"/>
      <w:szCs w:val="36"/>
      <w:lang w:eastAsia="ru-RU"/>
    </w:rPr>
  </w:style>
  <w:style w:type="paragraph" w:styleId="a7">
    <w:name w:val="Normal (Web)"/>
    <w:basedOn w:val="a0"/>
    <w:uiPriority w:val="99"/>
    <w:semiHidden/>
    <w:unhideWhenUsed/>
    <w:rsid w:val="00FB7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 Уровень1"/>
    <w:basedOn w:val="10"/>
    <w:qFormat/>
    <w:rsid w:val="00FB7C3A"/>
    <w:pPr>
      <w:keepLines w:val="0"/>
      <w:numPr>
        <w:numId w:val="5"/>
      </w:numPr>
      <w:tabs>
        <w:tab w:val="clear" w:pos="1141"/>
        <w:tab w:val="num" w:pos="720"/>
        <w:tab w:val="left" w:pos="1276"/>
      </w:tabs>
      <w:suppressAutoHyphens/>
      <w:spacing w:after="240" w:line="240" w:lineRule="auto"/>
      <w:ind w:left="113" w:right="113" w:firstLine="737"/>
      <w:jc w:val="both"/>
    </w:pPr>
    <w:rPr>
      <w:rFonts w:eastAsia="Times New Roman" w:cs="Times New Roman"/>
      <w:b/>
      <w:i/>
      <w:color w:val="auto"/>
      <w:kern w:val="24"/>
      <w:sz w:val="24"/>
      <w:szCs w:val="20"/>
      <w:lang w:eastAsia="ar-SA"/>
    </w:rPr>
  </w:style>
  <w:style w:type="paragraph" w:customStyle="1" w:styleId="2">
    <w:name w:val="Заголовок Уровень2"/>
    <w:basedOn w:val="20"/>
    <w:qFormat/>
    <w:rsid w:val="00FB7C3A"/>
    <w:pPr>
      <w:keepNext/>
      <w:numPr>
        <w:ilvl w:val="1"/>
        <w:numId w:val="5"/>
      </w:numPr>
      <w:tabs>
        <w:tab w:val="left" w:pos="1474"/>
      </w:tabs>
      <w:spacing w:before="120" w:beforeAutospacing="0" w:after="120" w:afterAutospacing="0"/>
      <w:ind w:right="113"/>
      <w:jc w:val="both"/>
    </w:pPr>
    <w:rPr>
      <w:rFonts w:asciiTheme="majorHAnsi" w:hAnsiTheme="majorHAnsi"/>
      <w:b w:val="0"/>
      <w:i/>
      <w:kern w:val="24"/>
      <w:sz w:val="24"/>
      <w:szCs w:val="20"/>
      <w:lang w:eastAsia="ar-SA"/>
    </w:rPr>
  </w:style>
  <w:style w:type="paragraph" w:customStyle="1" w:styleId="3">
    <w:name w:val="Заголовок Уровень3"/>
    <w:basedOn w:val="30"/>
    <w:link w:val="32"/>
    <w:qFormat/>
    <w:rsid w:val="00FB7C3A"/>
    <w:pPr>
      <w:keepLines w:val="0"/>
      <w:numPr>
        <w:ilvl w:val="2"/>
        <w:numId w:val="5"/>
      </w:numPr>
      <w:tabs>
        <w:tab w:val="left" w:pos="1616"/>
      </w:tabs>
      <w:spacing w:before="120" w:after="120" w:line="240" w:lineRule="auto"/>
      <w:ind w:right="113"/>
    </w:pPr>
    <w:rPr>
      <w:rFonts w:eastAsia="Times New Roman" w:cs="Times New Roman"/>
      <w:bCs/>
      <w:i/>
      <w:color w:val="auto"/>
      <w:kern w:val="24"/>
      <w:szCs w:val="20"/>
      <w:lang w:eastAsia="ru-RU"/>
    </w:rPr>
  </w:style>
  <w:style w:type="character" w:customStyle="1" w:styleId="32">
    <w:name w:val="Заголовок Уровень3 Знак"/>
    <w:basedOn w:val="a1"/>
    <w:link w:val="3"/>
    <w:rsid w:val="00FB7C3A"/>
    <w:rPr>
      <w:rFonts w:asciiTheme="majorHAnsi" w:eastAsia="Times New Roman" w:hAnsiTheme="majorHAnsi" w:cs="Times New Roman"/>
      <w:bCs/>
      <w:i/>
      <w:kern w:val="24"/>
      <w:sz w:val="24"/>
      <w:szCs w:val="20"/>
      <w:lang w:eastAsia="ru-RU"/>
    </w:rPr>
  </w:style>
  <w:style w:type="paragraph" w:customStyle="1" w:styleId="4">
    <w:name w:val="Заголовок Уровень4"/>
    <w:basedOn w:val="40"/>
    <w:qFormat/>
    <w:rsid w:val="00FB7C3A"/>
    <w:pPr>
      <w:keepLines w:val="0"/>
      <w:numPr>
        <w:ilvl w:val="3"/>
        <w:numId w:val="5"/>
      </w:numPr>
      <w:tabs>
        <w:tab w:val="clear" w:pos="1573"/>
        <w:tab w:val="left" w:pos="1814"/>
        <w:tab w:val="num" w:pos="2880"/>
      </w:tabs>
      <w:spacing w:before="120" w:after="120" w:line="240" w:lineRule="auto"/>
      <w:ind w:left="113" w:right="113" w:firstLine="737"/>
    </w:pPr>
    <w:rPr>
      <w:rFonts w:asciiTheme="minorHAnsi" w:eastAsia="Times New Roman" w:hAnsiTheme="minorHAnsi" w:cs="Times New Roman"/>
      <w:iCs w:val="0"/>
      <w:color w:val="auto"/>
      <w:kern w:val="20"/>
      <w:sz w:val="24"/>
      <w:szCs w:val="20"/>
      <w:lang w:eastAsia="ru-RU"/>
    </w:rPr>
  </w:style>
  <w:style w:type="character" w:customStyle="1" w:styleId="11">
    <w:name w:val="Заголовок 1 Знак"/>
    <w:basedOn w:val="a1"/>
    <w:link w:val="10"/>
    <w:uiPriority w:val="9"/>
    <w:rsid w:val="00FB7C3A"/>
    <w:rPr>
      <w:rFonts w:asciiTheme="majorHAnsi" w:eastAsiaTheme="majorEastAsia" w:hAnsiTheme="majorHAnsi" w:cstheme="majorBidi"/>
      <w:color w:val="2E74B5" w:themeColor="accent1" w:themeShade="BF"/>
      <w:sz w:val="32"/>
      <w:szCs w:val="32"/>
    </w:rPr>
  </w:style>
  <w:style w:type="character" w:customStyle="1" w:styleId="31">
    <w:name w:val="Заголовок 3 Знак"/>
    <w:basedOn w:val="a1"/>
    <w:link w:val="30"/>
    <w:uiPriority w:val="9"/>
    <w:semiHidden/>
    <w:rsid w:val="00FB7C3A"/>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1"/>
    <w:link w:val="40"/>
    <w:uiPriority w:val="9"/>
    <w:semiHidden/>
    <w:rsid w:val="00FB7C3A"/>
    <w:rPr>
      <w:rFonts w:asciiTheme="majorHAnsi" w:eastAsiaTheme="majorEastAsia" w:hAnsiTheme="majorHAnsi" w:cstheme="majorBidi"/>
      <w:i/>
      <w:iCs/>
      <w:color w:val="2E74B5" w:themeColor="accent1" w:themeShade="BF"/>
    </w:rPr>
  </w:style>
  <w:style w:type="paragraph" w:customStyle="1" w:styleId="12">
    <w:name w:val="Название1"/>
    <w:basedOn w:val="a0"/>
    <w:rsid w:val="00FB7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FB7C3A"/>
    <w:rPr>
      <w:color w:val="0000FF"/>
      <w:u w:val="single"/>
    </w:rPr>
  </w:style>
  <w:style w:type="character" w:customStyle="1" w:styleId="author">
    <w:name w:val="author"/>
    <w:basedOn w:val="a1"/>
    <w:rsid w:val="00FB7C3A"/>
  </w:style>
  <w:style w:type="character" w:customStyle="1" w:styleId="editor">
    <w:name w:val="editor"/>
    <w:basedOn w:val="a1"/>
    <w:rsid w:val="00FB7C3A"/>
  </w:style>
  <w:style w:type="character" w:customStyle="1" w:styleId="toc-item-body">
    <w:name w:val="toc-item-body"/>
    <w:basedOn w:val="a1"/>
    <w:rsid w:val="00FB7C3A"/>
  </w:style>
  <w:style w:type="character" w:styleId="a9">
    <w:name w:val="Strong"/>
    <w:basedOn w:val="a1"/>
    <w:uiPriority w:val="22"/>
    <w:qFormat/>
    <w:rsid w:val="00FB7C3A"/>
    <w:rPr>
      <w:b/>
      <w:bCs/>
    </w:rPr>
  </w:style>
  <w:style w:type="paragraph" w:styleId="aa">
    <w:name w:val="List Paragraph"/>
    <w:basedOn w:val="a0"/>
    <w:uiPriority w:val="34"/>
    <w:qFormat/>
    <w:rsid w:val="00C04132"/>
    <w:pPr>
      <w:ind w:left="720"/>
      <w:contextualSpacing/>
    </w:pPr>
  </w:style>
  <w:style w:type="paragraph" w:customStyle="1" w:styleId="Default">
    <w:name w:val="Default"/>
    <w:rsid w:val="00AA37BE"/>
    <w:pPr>
      <w:autoSpaceDE w:val="0"/>
      <w:autoSpaceDN w:val="0"/>
      <w:adjustRightInd w:val="0"/>
      <w:spacing w:after="0" w:line="240" w:lineRule="auto"/>
    </w:pPr>
    <w:rPr>
      <w:rFonts w:ascii="PF DinText Pro Medium" w:hAnsi="PF DinText Pro Medium" w:cs="PF DinText Pro Medium"/>
      <w:color w:val="000000"/>
      <w:sz w:val="24"/>
      <w:szCs w:val="24"/>
    </w:rPr>
  </w:style>
  <w:style w:type="paragraph" w:customStyle="1" w:styleId="Pa4">
    <w:name w:val="Pa4"/>
    <w:basedOn w:val="Default"/>
    <w:next w:val="Default"/>
    <w:uiPriority w:val="99"/>
    <w:rsid w:val="00F55FDB"/>
    <w:pPr>
      <w:spacing w:line="241" w:lineRule="atLeast"/>
    </w:pPr>
    <w:rPr>
      <w:rFonts w:ascii="PF DinText Pro Light" w:hAnsi="PF DinText Pro Light" w:cstheme="minorBidi"/>
      <w:color w:val="auto"/>
    </w:rPr>
  </w:style>
  <w:style w:type="character" w:styleId="ab">
    <w:name w:val="annotation reference"/>
    <w:basedOn w:val="a1"/>
    <w:uiPriority w:val="99"/>
    <w:semiHidden/>
    <w:unhideWhenUsed/>
    <w:rsid w:val="00B07F35"/>
    <w:rPr>
      <w:sz w:val="16"/>
      <w:szCs w:val="16"/>
    </w:rPr>
  </w:style>
  <w:style w:type="paragraph" w:styleId="ac">
    <w:name w:val="annotation text"/>
    <w:basedOn w:val="a0"/>
    <w:link w:val="ad"/>
    <w:uiPriority w:val="99"/>
    <w:semiHidden/>
    <w:unhideWhenUsed/>
    <w:rsid w:val="00B07F35"/>
    <w:pPr>
      <w:spacing w:line="240" w:lineRule="auto"/>
    </w:pPr>
    <w:rPr>
      <w:sz w:val="20"/>
      <w:szCs w:val="20"/>
    </w:rPr>
  </w:style>
  <w:style w:type="character" w:customStyle="1" w:styleId="ad">
    <w:name w:val="Текст примечания Знак"/>
    <w:basedOn w:val="a1"/>
    <w:link w:val="ac"/>
    <w:uiPriority w:val="99"/>
    <w:semiHidden/>
    <w:rsid w:val="00B07F35"/>
    <w:rPr>
      <w:sz w:val="20"/>
      <w:szCs w:val="20"/>
    </w:rPr>
  </w:style>
  <w:style w:type="paragraph" w:styleId="ae">
    <w:name w:val="annotation subject"/>
    <w:basedOn w:val="ac"/>
    <w:next w:val="ac"/>
    <w:link w:val="af"/>
    <w:uiPriority w:val="99"/>
    <w:semiHidden/>
    <w:unhideWhenUsed/>
    <w:rsid w:val="00B07F35"/>
    <w:rPr>
      <w:b/>
      <w:bCs/>
    </w:rPr>
  </w:style>
  <w:style w:type="character" w:customStyle="1" w:styleId="af">
    <w:name w:val="Тема примечания Знак"/>
    <w:basedOn w:val="ad"/>
    <w:link w:val="ae"/>
    <w:uiPriority w:val="99"/>
    <w:semiHidden/>
    <w:rsid w:val="00B07F35"/>
    <w:rPr>
      <w:b/>
      <w:bCs/>
      <w:sz w:val="20"/>
      <w:szCs w:val="20"/>
    </w:rPr>
  </w:style>
  <w:style w:type="paragraph" w:styleId="af0">
    <w:name w:val="Balloon Text"/>
    <w:basedOn w:val="a0"/>
    <w:link w:val="af1"/>
    <w:uiPriority w:val="99"/>
    <w:semiHidden/>
    <w:unhideWhenUsed/>
    <w:rsid w:val="00B07F35"/>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B0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582">
      <w:bodyDiv w:val="1"/>
      <w:marLeft w:val="0"/>
      <w:marRight w:val="0"/>
      <w:marTop w:val="0"/>
      <w:marBottom w:val="0"/>
      <w:divBdr>
        <w:top w:val="none" w:sz="0" w:space="0" w:color="auto"/>
        <w:left w:val="none" w:sz="0" w:space="0" w:color="auto"/>
        <w:bottom w:val="none" w:sz="0" w:space="0" w:color="auto"/>
        <w:right w:val="none" w:sz="0" w:space="0" w:color="auto"/>
      </w:divBdr>
      <w:divsChild>
        <w:div w:id="815613613">
          <w:marLeft w:val="0"/>
          <w:marRight w:val="0"/>
          <w:marTop w:val="0"/>
          <w:marBottom w:val="0"/>
          <w:divBdr>
            <w:top w:val="none" w:sz="0" w:space="0" w:color="auto"/>
            <w:left w:val="none" w:sz="0" w:space="0" w:color="auto"/>
            <w:bottom w:val="none" w:sz="0" w:space="0" w:color="auto"/>
            <w:right w:val="none" w:sz="0" w:space="0" w:color="auto"/>
          </w:divBdr>
        </w:div>
      </w:divsChild>
    </w:div>
    <w:div w:id="204412304">
      <w:bodyDiv w:val="1"/>
      <w:marLeft w:val="0"/>
      <w:marRight w:val="0"/>
      <w:marTop w:val="0"/>
      <w:marBottom w:val="0"/>
      <w:divBdr>
        <w:top w:val="none" w:sz="0" w:space="0" w:color="auto"/>
        <w:left w:val="none" w:sz="0" w:space="0" w:color="auto"/>
        <w:bottom w:val="none" w:sz="0" w:space="0" w:color="auto"/>
        <w:right w:val="none" w:sz="0" w:space="0" w:color="auto"/>
      </w:divBdr>
      <w:divsChild>
        <w:div w:id="601450570">
          <w:marLeft w:val="0"/>
          <w:marRight w:val="0"/>
          <w:marTop w:val="0"/>
          <w:marBottom w:val="0"/>
          <w:divBdr>
            <w:top w:val="none" w:sz="0" w:space="0" w:color="auto"/>
            <w:left w:val="none" w:sz="0" w:space="0" w:color="auto"/>
            <w:bottom w:val="none" w:sz="0" w:space="0" w:color="auto"/>
            <w:right w:val="none" w:sz="0" w:space="0" w:color="auto"/>
          </w:divBdr>
          <w:divsChild>
            <w:div w:id="516382143">
              <w:marLeft w:val="0"/>
              <w:marRight w:val="0"/>
              <w:marTop w:val="0"/>
              <w:marBottom w:val="0"/>
              <w:divBdr>
                <w:top w:val="none" w:sz="0" w:space="0" w:color="auto"/>
                <w:left w:val="none" w:sz="0" w:space="0" w:color="auto"/>
                <w:bottom w:val="none" w:sz="0" w:space="0" w:color="auto"/>
                <w:right w:val="none" w:sz="0" w:space="0" w:color="auto"/>
              </w:divBdr>
            </w:div>
            <w:div w:id="4378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03">
      <w:bodyDiv w:val="1"/>
      <w:marLeft w:val="0"/>
      <w:marRight w:val="0"/>
      <w:marTop w:val="0"/>
      <w:marBottom w:val="0"/>
      <w:divBdr>
        <w:top w:val="none" w:sz="0" w:space="0" w:color="auto"/>
        <w:left w:val="none" w:sz="0" w:space="0" w:color="auto"/>
        <w:bottom w:val="none" w:sz="0" w:space="0" w:color="auto"/>
        <w:right w:val="none" w:sz="0" w:space="0" w:color="auto"/>
      </w:divBdr>
    </w:div>
    <w:div w:id="489441099">
      <w:bodyDiv w:val="1"/>
      <w:marLeft w:val="0"/>
      <w:marRight w:val="0"/>
      <w:marTop w:val="0"/>
      <w:marBottom w:val="0"/>
      <w:divBdr>
        <w:top w:val="none" w:sz="0" w:space="0" w:color="auto"/>
        <w:left w:val="none" w:sz="0" w:space="0" w:color="auto"/>
        <w:bottom w:val="none" w:sz="0" w:space="0" w:color="auto"/>
        <w:right w:val="none" w:sz="0" w:space="0" w:color="auto"/>
      </w:divBdr>
    </w:div>
    <w:div w:id="630213736">
      <w:bodyDiv w:val="1"/>
      <w:marLeft w:val="0"/>
      <w:marRight w:val="0"/>
      <w:marTop w:val="0"/>
      <w:marBottom w:val="0"/>
      <w:divBdr>
        <w:top w:val="none" w:sz="0" w:space="0" w:color="auto"/>
        <w:left w:val="none" w:sz="0" w:space="0" w:color="auto"/>
        <w:bottom w:val="none" w:sz="0" w:space="0" w:color="auto"/>
        <w:right w:val="none" w:sz="0" w:space="0" w:color="auto"/>
      </w:divBdr>
    </w:div>
    <w:div w:id="953245412">
      <w:bodyDiv w:val="1"/>
      <w:marLeft w:val="0"/>
      <w:marRight w:val="0"/>
      <w:marTop w:val="0"/>
      <w:marBottom w:val="0"/>
      <w:divBdr>
        <w:top w:val="none" w:sz="0" w:space="0" w:color="auto"/>
        <w:left w:val="none" w:sz="0" w:space="0" w:color="auto"/>
        <w:bottom w:val="none" w:sz="0" w:space="0" w:color="auto"/>
        <w:right w:val="none" w:sz="0" w:space="0" w:color="auto"/>
      </w:divBdr>
    </w:div>
    <w:div w:id="1134179878">
      <w:bodyDiv w:val="1"/>
      <w:marLeft w:val="0"/>
      <w:marRight w:val="0"/>
      <w:marTop w:val="0"/>
      <w:marBottom w:val="0"/>
      <w:divBdr>
        <w:top w:val="none" w:sz="0" w:space="0" w:color="auto"/>
        <w:left w:val="none" w:sz="0" w:space="0" w:color="auto"/>
        <w:bottom w:val="none" w:sz="0" w:space="0" w:color="auto"/>
        <w:right w:val="none" w:sz="0" w:space="0" w:color="auto"/>
      </w:divBdr>
      <w:divsChild>
        <w:div w:id="1815171009">
          <w:marLeft w:val="0"/>
          <w:marRight w:val="0"/>
          <w:marTop w:val="0"/>
          <w:marBottom w:val="0"/>
          <w:divBdr>
            <w:top w:val="none" w:sz="0" w:space="0" w:color="auto"/>
            <w:left w:val="none" w:sz="0" w:space="0" w:color="auto"/>
            <w:bottom w:val="none" w:sz="0" w:space="0" w:color="auto"/>
            <w:right w:val="none" w:sz="0" w:space="0" w:color="auto"/>
          </w:divBdr>
          <w:divsChild>
            <w:div w:id="347684163">
              <w:marLeft w:val="0"/>
              <w:marRight w:val="0"/>
              <w:marTop w:val="0"/>
              <w:marBottom w:val="0"/>
              <w:divBdr>
                <w:top w:val="none" w:sz="0" w:space="0" w:color="auto"/>
                <w:left w:val="none" w:sz="0" w:space="0" w:color="auto"/>
                <w:bottom w:val="none" w:sz="0" w:space="0" w:color="auto"/>
                <w:right w:val="none" w:sz="0" w:space="0" w:color="auto"/>
              </w:divBdr>
            </w:div>
            <w:div w:id="1721585502">
              <w:marLeft w:val="0"/>
              <w:marRight w:val="0"/>
              <w:marTop w:val="0"/>
              <w:marBottom w:val="0"/>
              <w:divBdr>
                <w:top w:val="none" w:sz="0" w:space="0" w:color="auto"/>
                <w:left w:val="none" w:sz="0" w:space="0" w:color="auto"/>
                <w:bottom w:val="none" w:sz="0" w:space="0" w:color="auto"/>
                <w:right w:val="none" w:sz="0" w:space="0" w:color="auto"/>
              </w:divBdr>
              <w:divsChild>
                <w:div w:id="12003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5616">
      <w:bodyDiv w:val="1"/>
      <w:marLeft w:val="0"/>
      <w:marRight w:val="0"/>
      <w:marTop w:val="0"/>
      <w:marBottom w:val="0"/>
      <w:divBdr>
        <w:top w:val="none" w:sz="0" w:space="0" w:color="auto"/>
        <w:left w:val="none" w:sz="0" w:space="0" w:color="auto"/>
        <w:bottom w:val="none" w:sz="0" w:space="0" w:color="auto"/>
        <w:right w:val="none" w:sz="0" w:space="0" w:color="auto"/>
      </w:divBdr>
    </w:div>
    <w:div w:id="1449469947">
      <w:bodyDiv w:val="1"/>
      <w:marLeft w:val="0"/>
      <w:marRight w:val="0"/>
      <w:marTop w:val="0"/>
      <w:marBottom w:val="0"/>
      <w:divBdr>
        <w:top w:val="none" w:sz="0" w:space="0" w:color="auto"/>
        <w:left w:val="none" w:sz="0" w:space="0" w:color="auto"/>
        <w:bottom w:val="none" w:sz="0" w:space="0" w:color="auto"/>
        <w:right w:val="none" w:sz="0" w:space="0" w:color="auto"/>
      </w:divBdr>
    </w:div>
    <w:div w:id="1453523549">
      <w:bodyDiv w:val="1"/>
      <w:marLeft w:val="0"/>
      <w:marRight w:val="0"/>
      <w:marTop w:val="0"/>
      <w:marBottom w:val="0"/>
      <w:divBdr>
        <w:top w:val="none" w:sz="0" w:space="0" w:color="auto"/>
        <w:left w:val="none" w:sz="0" w:space="0" w:color="auto"/>
        <w:bottom w:val="none" w:sz="0" w:space="0" w:color="auto"/>
        <w:right w:val="none" w:sz="0" w:space="0" w:color="auto"/>
      </w:divBdr>
      <w:divsChild>
        <w:div w:id="21127487">
          <w:marLeft w:val="0"/>
          <w:marRight w:val="0"/>
          <w:marTop w:val="0"/>
          <w:marBottom w:val="0"/>
          <w:divBdr>
            <w:top w:val="none" w:sz="0" w:space="0" w:color="auto"/>
            <w:left w:val="none" w:sz="0" w:space="0" w:color="auto"/>
            <w:bottom w:val="none" w:sz="0" w:space="0" w:color="auto"/>
            <w:right w:val="none" w:sz="0" w:space="0" w:color="auto"/>
          </w:divBdr>
          <w:divsChild>
            <w:div w:id="17292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JP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2257</Words>
  <Characters>12870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ПСЦ "Электроника"</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Александр Валерьевич</dc:creator>
  <cp:keywords/>
  <dc:description/>
  <cp:lastModifiedBy>Фролов Александр Валерьевич</cp:lastModifiedBy>
  <cp:revision>3</cp:revision>
  <dcterms:created xsi:type="dcterms:W3CDTF">2019-12-09T14:33:00Z</dcterms:created>
  <dcterms:modified xsi:type="dcterms:W3CDTF">2019-12-09T14:42:00Z</dcterms:modified>
</cp:coreProperties>
</file>