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01" w:rsidRPr="000E3ADF" w:rsidRDefault="00C66D01" w:rsidP="00C66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Расчёт времени автономной работы источников бесперебойного питания </w:t>
      </w:r>
      <w:proofErr w:type="spellStart"/>
      <w:r w:rsidRPr="000E3ADF">
        <w:rPr>
          <w:rFonts w:ascii="Times New Roman" w:hAnsi="Times New Roman" w:cs="Times New Roman"/>
          <w:sz w:val="24"/>
          <w:szCs w:val="24"/>
          <w:lang w:val="en-US"/>
        </w:rPr>
        <w:t>Salicru</w:t>
      </w:r>
      <w:proofErr w:type="spellEnd"/>
    </w:p>
    <w:bookmarkStart w:id="0" w:name="_MON_1602679433"/>
    <w:bookmarkEnd w:id="0"/>
    <w:p w:rsidR="00C66D01" w:rsidRPr="000E3ADF" w:rsidRDefault="000A5868" w:rsidP="00C66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object w:dxaOrig="6495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88.85pt;height:118.9pt" o:ole="">
            <v:imagedata r:id="rId4" o:title=""/>
          </v:shape>
          <o:OLEObject Type="Embed" ProgID="Excel.Sheet.12" ShapeID="_x0000_i1042" DrawAspect="Content" ObjectID="_1633331390" r:id="rId5"/>
        </w:object>
      </w:r>
    </w:p>
    <w:p w:rsidR="00C66D01" w:rsidRPr="000E3ADF" w:rsidRDefault="00C66D01" w:rsidP="00C66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Объект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E3ADF">
        <w:rPr>
          <w:rFonts w:ascii="Times New Roman" w:hAnsi="Times New Roman" w:cs="Times New Roman"/>
          <w:sz w:val="24"/>
          <w:szCs w:val="24"/>
        </w:rPr>
        <w:t xml:space="preserve"> для выполнения расчёта</w:t>
      </w:r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Алгоритм расчёта: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Время автономной работы рассчитывается исходя из следующей формулы:</w:t>
      </w:r>
    </w:p>
    <w:p w:rsidR="00C66D01" w:rsidRPr="000E3ADF" w:rsidRDefault="00C66D01" w:rsidP="00C66D0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КПД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∙60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den>
          </m:f>
        </m:oMath>
      </m:oMathPara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где:</w:t>
      </w: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расчётное время работы от аккумуляторов, мин.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ИБП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ёмкость аккумуляторных батарей, встроенных в источник бесперебойного питания,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</w:rPr>
        <w:t>С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</w:rPr>
        <w:t xml:space="preserve">– ёмкость аккумуляторных батарей, встроенных в аккумуляторное расширение для источника бесперебойного питания,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>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АКР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количество аккумуляторных расширений, подключаемых к источнику бесперебойного питания.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</w:rPr>
        <w:t>КПД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ИБП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КПД инвертора источника бесперебойного питания. Как правило, составляет 0,8 (80%) для линейно-интерактивных ИБП (серия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SPS</w:t>
      </w:r>
      <w:r w:rsidRPr="000E3ADF">
        <w:rPr>
          <w:rFonts w:ascii="Times New Roman" w:hAnsi="Times New Roman" w:cs="Times New Roman"/>
          <w:sz w:val="24"/>
          <w:szCs w:val="24"/>
        </w:rPr>
        <w:t xml:space="preserve">) и 0,9 (90%) для ИБП с двойным преобразованием рода тока (онлайн, серия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SLC</w:t>
      </w:r>
      <w:r w:rsidRPr="000E3ADF">
        <w:rPr>
          <w:rFonts w:ascii="Times New Roman" w:hAnsi="Times New Roman" w:cs="Times New Roman"/>
          <w:sz w:val="24"/>
          <w:szCs w:val="24"/>
        </w:rPr>
        <w:t>).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  <w:t>60 – число минут в часе.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потребляемая мощность нагрузки, Вт.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коэффициент неполноты разряда АКБ. Зависит от времени автономной работы и может быть приближённо вычислен исходя из аппроксимации степенной функцией графика зависимости ёмкости аккумуляторных батарей </w:t>
      </w:r>
      <w:proofErr w:type="spellStart"/>
      <w:r w:rsidRPr="000E3ADF">
        <w:rPr>
          <w:rFonts w:ascii="Times New Roman" w:hAnsi="Times New Roman" w:cs="Times New Roman"/>
          <w:sz w:val="24"/>
          <w:szCs w:val="24"/>
          <w:lang w:val="en-US"/>
        </w:rPr>
        <w:t>Salicru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от времени разряда: </w:t>
      </w:r>
    </w:p>
    <w:p w:rsidR="00C66D01" w:rsidRPr="000E3ADF" w:rsidRDefault="00C66D01" w:rsidP="00C66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D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C4F4579" wp14:editId="082936E9">
            <wp:extent cx="2862470" cy="2443770"/>
            <wp:effectExtent l="0" t="0" r="0" b="0"/>
            <wp:docPr id="1" name="Рисунок 1" descr="Ð·Ð°Ð²Ð¸ÑÐ¸Ð¼Ð¾ÑÑÑ ÐµÐ¼ÐºÐ¾ÑÑÐ¸ Ð°ÐºÐºÑÐ¼ÑÐ»ÑÑÐ¾ÑÐ° Ð¾Ñ Ð²ÑÐµÐ¼ÐµÐ½Ð¸ ÑÐ°Ð·ÑÑ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·Ð°Ð²Ð¸ÑÐ¸Ð¼Ð¾ÑÑÑ ÐµÐ¼ÐºÐ¾ÑÑÐ¸ Ð°ÐºÐºÑÐ¼ÑÐ»ÑÑÐ¾ÑÐ° Ð¾Ñ Ð²ÑÐµÐ¼ÐµÐ½Ð¸ ÑÐ°Ð·ÑÑ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16" cy="245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Уравнение коэффициента неполноты разряда АКБ с формулой аппроксимации степенной функцией имеет вид: </w:t>
      </w:r>
    </w:p>
    <w:p w:rsidR="00C66D01" w:rsidRPr="000E3ADF" w:rsidRDefault="00C66D01" w:rsidP="00C66D0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0,529∙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Ť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0,207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     Ť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&lt;20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час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                               Ť ≥20 час</m:t>
                  </m:r>
                </m:e>
              </m:eqArr>
            </m:e>
          </m:d>
        </m:oMath>
      </m:oMathPara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Ť</m:t>
        </m:r>
      </m:oMath>
      <w:r w:rsidRPr="000E3ADF">
        <w:rPr>
          <w:rFonts w:ascii="Times New Roman" w:eastAsiaTheme="minorEastAsia" w:hAnsi="Times New Roman" w:cs="Times New Roman"/>
          <w:sz w:val="24"/>
          <w:szCs w:val="24"/>
        </w:rPr>
        <w:t xml:space="preserve"> – расчётное время автономной работы, без учёта коэффициента неполноты разряда АКБ, час.</w:t>
      </w:r>
    </w:p>
    <w:p w:rsidR="00C66D01" w:rsidRPr="000E3ADF" w:rsidRDefault="00C66D01" w:rsidP="00C66D01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Ёмкость аккумуляторных батарей, встроенных в источник бесперебойного питания и </w:t>
      </w:r>
      <w:proofErr w:type="gramStart"/>
      <w:r w:rsidRPr="000E3ADF">
        <w:rPr>
          <w:rFonts w:ascii="Times New Roman" w:hAnsi="Times New Roman" w:cs="Times New Roman"/>
          <w:sz w:val="24"/>
          <w:szCs w:val="24"/>
        </w:rPr>
        <w:t>аккумуляторное расширение</w:t>
      </w:r>
      <w:proofErr w:type="gramEnd"/>
      <w:r w:rsidRPr="000E3ADF">
        <w:rPr>
          <w:rFonts w:ascii="Times New Roman" w:hAnsi="Times New Roman" w:cs="Times New Roman"/>
          <w:sz w:val="24"/>
          <w:szCs w:val="24"/>
        </w:rPr>
        <w:t xml:space="preserve"> измеряется в Ватт-часах (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>) и вычисляется по формулам:</w:t>
      </w:r>
    </w:p>
    <w:p w:rsidR="00C66D01" w:rsidRPr="000E3ADF" w:rsidRDefault="00C66D01" w:rsidP="00C66D01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ИБП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АКБ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АКБ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АКБ</m:t>
            </m:r>
          </m:sub>
        </m:sSub>
      </m:oMath>
      <w:r w:rsidRPr="000E3ADF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C66D01" w:rsidRPr="000E3ADF" w:rsidRDefault="00C66D01" w:rsidP="00C66D01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АКБ</m:t>
              </m:r>
            </m:sub>
          </m:sSub>
        </m:oMath>
      </m:oMathPara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где:</w:t>
      </w: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3ADF">
        <w:rPr>
          <w:rFonts w:ascii="Times New Roman" w:hAnsi="Times New Roman" w:cs="Times New Roman"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число аккумуляторных батарей в ИБП или расширении;</w:t>
      </w:r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3ADF">
        <w:rPr>
          <w:rFonts w:ascii="Times New Roman" w:hAnsi="Times New Roman" w:cs="Times New Roman"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ёмкость одной аккумуляторной батареи,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А·ч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>;</w:t>
      </w:r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3ADF">
        <w:rPr>
          <w:rFonts w:ascii="Times New Roman" w:hAnsi="Times New Roman" w:cs="Times New Roman"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напряжение на выходе аккумуляторной батареи, В. Для аккумуляторных расширений BEM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SLC-4/5/6/8/10kVA TWIN RT2 значение </w:t>
      </w:r>
      <w:r w:rsidRPr="000E3ADF">
        <w:rPr>
          <w:rFonts w:ascii="Times New Roman" w:hAnsi="Times New Roman" w:cs="Times New Roman"/>
          <w:sz w:val="24"/>
          <w:szCs w:val="24"/>
        </w:rPr>
        <w:t>составляет</w:t>
      </w:r>
      <w:r w:rsidRPr="000E3ADF">
        <w:rPr>
          <w:rFonts w:ascii="Times New Roman" w:hAnsi="Times New Roman" w:cs="Times New Roman"/>
          <w:sz w:val="24"/>
          <w:szCs w:val="24"/>
        </w:rPr>
        <w:t xml:space="preserve"> 12В.</w:t>
      </w:r>
    </w:p>
    <w:p w:rsidR="00C66D01" w:rsidRPr="000E3ADF" w:rsidRDefault="00C66D01" w:rsidP="00C66D01">
      <w:pPr>
        <w:rPr>
          <w:rFonts w:ascii="Times New Roman" w:hAnsi="Times New Roman" w:cs="Times New Roman"/>
          <w:sz w:val="24"/>
          <w:szCs w:val="24"/>
        </w:rPr>
      </w:pPr>
    </w:p>
    <w:p w:rsidR="00C66D01" w:rsidRDefault="000E3ADF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>В рассматриваемом случае</w:t>
      </w:r>
      <w:r>
        <w:rPr>
          <w:rFonts w:ascii="Times New Roman" w:hAnsi="Times New Roman" w:cs="Times New Roman"/>
          <w:sz w:val="24"/>
          <w:szCs w:val="24"/>
        </w:rPr>
        <w:t xml:space="preserve"> известны следующие параметры:</w:t>
      </w:r>
    </w:p>
    <w:p w:rsidR="000E3ADF" w:rsidRPr="000E3ADF" w:rsidRDefault="000E3ADF" w:rsidP="000E3A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–время работы от аккумуляторов, </w:t>
      </w:r>
      <w:r>
        <w:rPr>
          <w:rFonts w:ascii="Times New Roman" w:hAnsi="Times New Roman" w:cs="Times New Roman"/>
          <w:sz w:val="24"/>
          <w:szCs w:val="24"/>
        </w:rPr>
        <w:t xml:space="preserve">1440 </w:t>
      </w:r>
      <w:r w:rsidRPr="000E3ADF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 (24 часа по 60 минут)</w:t>
      </w:r>
      <w:r w:rsidRPr="000E3ADF">
        <w:rPr>
          <w:rFonts w:ascii="Times New Roman" w:hAnsi="Times New Roman" w:cs="Times New Roman"/>
          <w:sz w:val="24"/>
          <w:szCs w:val="24"/>
        </w:rPr>
        <w:t>.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ИБП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ёмкость аккумуляторных батарей, встроенных в источник бесперебойного питания,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основном модуле </w:t>
      </w:r>
      <w:r w:rsidRPr="000E3ADF">
        <w:rPr>
          <w:rFonts w:ascii="Times New Roman" w:hAnsi="Times New Roman" w:cs="Times New Roman"/>
          <w:sz w:val="24"/>
          <w:szCs w:val="24"/>
        </w:rPr>
        <w:t>ИБП SLC-4000-TWIN RT2 B1 встроенные аккумуляторы отсутствуют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3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</w:rPr>
        <w:t>С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АКБ</w:t>
      </w:r>
      <w:r w:rsidRPr="000E3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</w:rPr>
        <w:t xml:space="preserve">– ёмкость аккумуляторных батарей, встроенных в аккумуляторное расширение для источника бесперебойного питания, </w:t>
      </w:r>
      <w:r>
        <w:rPr>
          <w:rFonts w:ascii="Times New Roman" w:hAnsi="Times New Roman" w:cs="Times New Roman"/>
          <w:sz w:val="24"/>
          <w:szCs w:val="24"/>
        </w:rPr>
        <w:t xml:space="preserve">1728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Вт·ч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(общая ёмкость аккумуляторов в аккумуляторном модуле </w:t>
      </w:r>
      <w:r w:rsidRPr="000E3ADF">
        <w:rPr>
          <w:rFonts w:ascii="Times New Roman" w:hAnsi="Times New Roman" w:cs="Times New Roman"/>
          <w:sz w:val="24"/>
          <w:szCs w:val="24"/>
        </w:rPr>
        <w:t xml:space="preserve">BEM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SLC-4/5/6/8/10kVA TWIN RT2 (16 x 9Ah)</w:t>
      </w:r>
      <w:r>
        <w:rPr>
          <w:rFonts w:ascii="Times New Roman" w:hAnsi="Times New Roman" w:cs="Times New Roman"/>
          <w:sz w:val="24"/>
          <w:szCs w:val="24"/>
        </w:rPr>
        <w:t xml:space="preserve">, имеющим 16 аккумуляторов напряжением 12В и ёмкостью 9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E3ADF">
        <w:rPr>
          <w:rFonts w:ascii="Times New Roman" w:hAnsi="Times New Roman" w:cs="Times New Roman"/>
          <w:sz w:val="24"/>
          <w:szCs w:val="24"/>
        </w:rPr>
        <w:t>.</w:t>
      </w:r>
    </w:p>
    <w:p w:rsidR="000E3ADF" w:rsidRPr="000E3ADF" w:rsidRDefault="000E3ADF" w:rsidP="000E3ADF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</w:rPr>
        <w:t>КПД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ИБП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КПД инвертора источника бесперебойного питания. </w:t>
      </w:r>
      <w:r>
        <w:rPr>
          <w:rFonts w:ascii="Times New Roman" w:hAnsi="Times New Roman" w:cs="Times New Roman"/>
          <w:sz w:val="24"/>
          <w:szCs w:val="24"/>
        </w:rPr>
        <w:t xml:space="preserve">Составляет 0,93 для </w:t>
      </w:r>
      <w:r w:rsidRPr="000E3ADF">
        <w:rPr>
          <w:rFonts w:ascii="Times New Roman" w:hAnsi="Times New Roman" w:cs="Times New Roman"/>
          <w:sz w:val="24"/>
          <w:szCs w:val="24"/>
        </w:rPr>
        <w:t xml:space="preserve">ИБП SLC-4000-TWIN RT2 B1 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  <w:t>60 – число минут в часе.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потребляемая мощность нагрузки, </w:t>
      </w:r>
      <w:r w:rsidR="000A58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0E3ADF">
        <w:rPr>
          <w:rFonts w:ascii="Times New Roman" w:hAnsi="Times New Roman" w:cs="Times New Roman"/>
          <w:sz w:val="24"/>
          <w:szCs w:val="24"/>
        </w:rPr>
        <w:t>Вт.</w:t>
      </w:r>
    </w:p>
    <w:p w:rsidR="000E3ADF" w:rsidRPr="000E3ADF" w:rsidRDefault="000E3ADF" w:rsidP="000E3ADF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ab/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коэффициент неполноты разряда АКБ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0E3ADF">
        <w:rPr>
          <w:rFonts w:ascii="Times New Roman" w:hAnsi="Times New Roman" w:cs="Times New Roman"/>
          <w:sz w:val="24"/>
          <w:szCs w:val="24"/>
        </w:rPr>
        <w:t>азряд АКБ происходит в течение более 20 часов, поэтому принимается равным 1</w:t>
      </w:r>
    </w:p>
    <w:p w:rsid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требуется определить параметр </w:t>
      </w:r>
      <w:r w:rsidRPr="000E3AD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E3ADF">
        <w:rPr>
          <w:rFonts w:ascii="Times New Roman" w:hAnsi="Times New Roman" w:cs="Times New Roman"/>
          <w:i/>
          <w:sz w:val="24"/>
          <w:szCs w:val="24"/>
          <w:vertAlign w:val="subscript"/>
        </w:rPr>
        <w:t>АКР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количество аккумуляторных расширений, подключаемых к источнику бесперебойного питания</w:t>
      </w:r>
      <w:r>
        <w:rPr>
          <w:rFonts w:ascii="Times New Roman" w:hAnsi="Times New Roman" w:cs="Times New Roman"/>
          <w:sz w:val="24"/>
          <w:szCs w:val="24"/>
        </w:rPr>
        <w:t>. Получим следующую формулу расчёта:</w:t>
      </w:r>
    </w:p>
    <w:p w:rsidR="000E3ADF" w:rsidRPr="000E3ADF" w:rsidRDefault="000E3ADF" w:rsidP="000E3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ADF" w:rsidRPr="000E3ADF" w:rsidRDefault="000E3ADF" w:rsidP="000E3ADF">
      <w:pPr>
        <w:rPr>
          <w:rFonts w:ascii="Times New Roman" w:hAnsi="Times New Roman" w:cs="Times New Roman"/>
          <w:sz w:val="24"/>
          <w:szCs w:val="24"/>
        </w:rPr>
      </w:pPr>
    </w:p>
    <w:p w:rsidR="000E3ADF" w:rsidRPr="000E3ADF" w:rsidRDefault="000E3ADF" w:rsidP="000E3A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АКР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КПД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1440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1728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0,93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2,98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0E3ADF" w:rsidRDefault="000E3ADF" w:rsidP="00C66D01">
      <w:pPr>
        <w:rPr>
          <w:rFonts w:ascii="Times New Roman" w:hAnsi="Times New Roman" w:cs="Times New Roman"/>
          <w:sz w:val="24"/>
          <w:szCs w:val="24"/>
        </w:rPr>
      </w:pPr>
    </w:p>
    <w:p w:rsidR="00C66D01" w:rsidRDefault="000E3ADF" w:rsidP="00C66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получим следующую конфигурацию источников бесперебойного питания:</w:t>
      </w:r>
    </w:p>
    <w:p w:rsidR="000E3ADF" w:rsidRDefault="000E3ADF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  <w:lang w:val="en-US"/>
        </w:rPr>
        <w:t>SLC</w:t>
      </w:r>
      <w:r w:rsidRPr="000E3ADF">
        <w:rPr>
          <w:rFonts w:ascii="Times New Roman" w:hAnsi="Times New Roman" w:cs="Times New Roman"/>
          <w:sz w:val="24"/>
          <w:szCs w:val="24"/>
        </w:rPr>
        <w:t>-4000-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0E3ADF">
        <w:rPr>
          <w:rFonts w:ascii="Times New Roman" w:hAnsi="Times New Roman" w:cs="Times New Roman"/>
          <w:sz w:val="24"/>
          <w:szCs w:val="24"/>
        </w:rPr>
        <w:t xml:space="preserve">2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3ADF">
        <w:rPr>
          <w:rFonts w:ascii="Times New Roman" w:hAnsi="Times New Roman" w:cs="Times New Roman"/>
          <w:sz w:val="24"/>
          <w:szCs w:val="24"/>
        </w:rPr>
        <w:t>1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основной модуль ИБП,</w:t>
      </w:r>
      <w:r w:rsidRPr="000E3ADF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штука</w:t>
      </w:r>
    </w:p>
    <w:p w:rsidR="000E3ADF" w:rsidRDefault="000E3ADF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  <w:lang w:val="en-US"/>
        </w:rPr>
        <w:t>BEM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SLC</w:t>
      </w:r>
      <w:r w:rsidRPr="000E3ADF">
        <w:rPr>
          <w:rFonts w:ascii="Times New Roman" w:hAnsi="Times New Roman" w:cs="Times New Roman"/>
          <w:sz w:val="24"/>
          <w:szCs w:val="24"/>
        </w:rPr>
        <w:t>-4/5/6/8/10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kVA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0E3ADF">
        <w:rPr>
          <w:rFonts w:ascii="Times New Roman" w:hAnsi="Times New Roman" w:cs="Times New Roman"/>
          <w:sz w:val="24"/>
          <w:szCs w:val="24"/>
        </w:rPr>
        <w:t xml:space="preserve">2 (16 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E3ADF">
        <w:rPr>
          <w:rFonts w:ascii="Times New Roman" w:hAnsi="Times New Roman" w:cs="Times New Roman"/>
          <w:sz w:val="24"/>
          <w:szCs w:val="24"/>
        </w:rPr>
        <w:t xml:space="preserve"> 9</w:t>
      </w:r>
      <w:r w:rsidRPr="000E3ADF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0E3ADF">
        <w:rPr>
          <w:rFonts w:ascii="Times New Roman" w:hAnsi="Times New Roman" w:cs="Times New Roman"/>
          <w:sz w:val="24"/>
          <w:szCs w:val="24"/>
        </w:rPr>
        <w:t>)</w:t>
      </w:r>
      <w:r w:rsidRPr="000E3A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аккумуляторное расширение, </w:t>
      </w:r>
      <w:r w:rsidR="000A58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0A5868">
        <w:rPr>
          <w:rFonts w:ascii="Times New Roman" w:hAnsi="Times New Roman" w:cs="Times New Roman"/>
          <w:sz w:val="24"/>
          <w:szCs w:val="24"/>
        </w:rPr>
        <w:t>и</w:t>
      </w:r>
    </w:p>
    <w:p w:rsidR="000E3ADF" w:rsidRDefault="000E3ADF" w:rsidP="00C66D01">
      <w:pPr>
        <w:rPr>
          <w:rFonts w:ascii="Times New Roman" w:hAnsi="Times New Roman" w:cs="Times New Roman"/>
          <w:sz w:val="24"/>
          <w:szCs w:val="24"/>
        </w:rPr>
      </w:pPr>
      <w:r w:rsidRPr="000E3ADF">
        <w:rPr>
          <w:rFonts w:ascii="Times New Roman" w:hAnsi="Times New Roman" w:cs="Times New Roman"/>
          <w:sz w:val="24"/>
          <w:szCs w:val="24"/>
        </w:rPr>
        <w:t xml:space="preserve">698OP000037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DF">
        <w:rPr>
          <w:rFonts w:ascii="Times New Roman" w:hAnsi="Times New Roman" w:cs="Times New Roman"/>
          <w:sz w:val="24"/>
          <w:szCs w:val="24"/>
        </w:rPr>
        <w:t>Rails</w:t>
      </w:r>
      <w:proofErr w:type="spellEnd"/>
      <w:r w:rsidRPr="000E3ADF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– монтажный комплект для установки ИБП в </w:t>
      </w:r>
      <w:r w:rsidR="009C4576">
        <w:rPr>
          <w:rFonts w:ascii="Times New Roman" w:hAnsi="Times New Roman" w:cs="Times New Roman"/>
          <w:sz w:val="24"/>
          <w:szCs w:val="24"/>
        </w:rPr>
        <w:t>телекоммуникационный</w:t>
      </w:r>
      <w:r>
        <w:rPr>
          <w:rFonts w:ascii="Times New Roman" w:hAnsi="Times New Roman" w:cs="Times New Roman"/>
          <w:sz w:val="24"/>
          <w:szCs w:val="24"/>
        </w:rPr>
        <w:t xml:space="preserve"> шкаф</w:t>
      </w:r>
      <w:r w:rsidR="009C4576">
        <w:rPr>
          <w:rFonts w:ascii="Times New Roman" w:hAnsi="Times New Roman" w:cs="Times New Roman"/>
          <w:sz w:val="24"/>
          <w:szCs w:val="24"/>
        </w:rPr>
        <w:t xml:space="preserve">, </w:t>
      </w:r>
      <w:r w:rsidR="000A5868">
        <w:rPr>
          <w:rFonts w:ascii="Times New Roman" w:hAnsi="Times New Roman" w:cs="Times New Roman"/>
          <w:sz w:val="24"/>
          <w:szCs w:val="24"/>
        </w:rPr>
        <w:t>4</w:t>
      </w:r>
      <w:r w:rsidR="009C4576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0A5868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</w:p>
    <w:p w:rsidR="009C4576" w:rsidRDefault="009C4576" w:rsidP="00C66D01">
      <w:pPr>
        <w:rPr>
          <w:rFonts w:ascii="Times New Roman" w:hAnsi="Times New Roman" w:cs="Times New Roman"/>
          <w:sz w:val="24"/>
          <w:szCs w:val="24"/>
        </w:rPr>
      </w:pPr>
      <w:r w:rsidRPr="009C4576">
        <w:rPr>
          <w:rFonts w:ascii="Times New Roman" w:hAnsi="Times New Roman" w:cs="Times New Roman"/>
          <w:sz w:val="24"/>
          <w:szCs w:val="24"/>
        </w:rPr>
        <w:t xml:space="preserve">BM-R 6 </w:t>
      </w:r>
      <w:proofErr w:type="spellStart"/>
      <w:r w:rsidRPr="009C4576">
        <w:rPr>
          <w:rFonts w:ascii="Times New Roman" w:hAnsi="Times New Roman" w:cs="Times New Roman"/>
          <w:sz w:val="24"/>
          <w:szCs w:val="24"/>
        </w:rPr>
        <w:t>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сервисный байпас (опция)</w:t>
      </w:r>
    </w:p>
    <w:p w:rsidR="009C4576" w:rsidRPr="009C4576" w:rsidRDefault="009C4576" w:rsidP="00C66D01">
      <w:pPr>
        <w:rPr>
          <w:rFonts w:ascii="Times New Roman" w:hAnsi="Times New Roman" w:cs="Times New Roman"/>
          <w:sz w:val="24"/>
          <w:szCs w:val="24"/>
        </w:rPr>
      </w:pPr>
      <w:r w:rsidRPr="009C4576">
        <w:rPr>
          <w:rFonts w:ascii="Times New Roman" w:hAnsi="Times New Roman" w:cs="Times New Roman"/>
          <w:sz w:val="24"/>
          <w:szCs w:val="24"/>
          <w:lang w:val="en-US"/>
        </w:rPr>
        <w:t>SLC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 w:rsidRPr="009C4576">
        <w:rPr>
          <w:rFonts w:ascii="Times New Roman" w:hAnsi="Times New Roman" w:cs="Times New Roman"/>
          <w:sz w:val="24"/>
          <w:szCs w:val="24"/>
          <w:lang w:val="en-US"/>
        </w:rPr>
        <w:t>SNMP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 w:rsidRPr="009C4576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 w:rsidRPr="009C4576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 w:rsidRPr="009C4576">
        <w:rPr>
          <w:rFonts w:ascii="Times New Roman" w:hAnsi="Times New Roman" w:cs="Times New Roman"/>
          <w:sz w:val="24"/>
          <w:szCs w:val="24"/>
          <w:lang w:val="en-US"/>
        </w:rPr>
        <w:t>slot</w:t>
      </w:r>
      <w:r w:rsidRPr="009C45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SNMP</w:t>
      </w:r>
      <w:r w:rsidRPr="009C45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карта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подключения в сеть </w:t>
      </w:r>
      <w:r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9C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(опция)</w:t>
      </w:r>
    </w:p>
    <w:p w:rsidR="000E3ADF" w:rsidRPr="009C4576" w:rsidRDefault="000E3ADF" w:rsidP="00C66D01">
      <w:pPr>
        <w:rPr>
          <w:sz w:val="24"/>
          <w:szCs w:val="24"/>
        </w:rPr>
      </w:pPr>
    </w:p>
    <w:sectPr w:rsidR="000E3ADF" w:rsidRPr="009C4576" w:rsidSect="00C66D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7C"/>
    <w:rsid w:val="000802B7"/>
    <w:rsid w:val="00095A2E"/>
    <w:rsid w:val="000A5868"/>
    <w:rsid w:val="000E3ADF"/>
    <w:rsid w:val="00137744"/>
    <w:rsid w:val="00292E1C"/>
    <w:rsid w:val="00365B6F"/>
    <w:rsid w:val="00392BF8"/>
    <w:rsid w:val="0039621E"/>
    <w:rsid w:val="00472A50"/>
    <w:rsid w:val="004C25F9"/>
    <w:rsid w:val="004D4497"/>
    <w:rsid w:val="005C4F86"/>
    <w:rsid w:val="005E4E44"/>
    <w:rsid w:val="00736E2C"/>
    <w:rsid w:val="007C3A3C"/>
    <w:rsid w:val="007E1CCF"/>
    <w:rsid w:val="008F52EB"/>
    <w:rsid w:val="0092307C"/>
    <w:rsid w:val="009232AC"/>
    <w:rsid w:val="009626A7"/>
    <w:rsid w:val="009734D8"/>
    <w:rsid w:val="009C4576"/>
    <w:rsid w:val="00AA18A3"/>
    <w:rsid w:val="00B52730"/>
    <w:rsid w:val="00B745C9"/>
    <w:rsid w:val="00C66D01"/>
    <w:rsid w:val="00D050D7"/>
    <w:rsid w:val="00D85352"/>
    <w:rsid w:val="00DE5C66"/>
    <w:rsid w:val="00EA7D30"/>
    <w:rsid w:val="00EB48E4"/>
    <w:rsid w:val="00F43B14"/>
    <w:rsid w:val="00F778A7"/>
    <w:rsid w:val="00F922E7"/>
    <w:rsid w:val="00FA3010"/>
    <w:rsid w:val="00FB56BD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4A7DC2"/>
  <w15:chartTrackingRefBased/>
  <w15:docId w15:val="{3EB8A2B1-8EAF-49CB-AF8B-DFBBA099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 Василий Анатольевич</dc:creator>
  <cp:keywords/>
  <dc:description/>
  <cp:lastModifiedBy>Перевощиков Василий Анатольевич</cp:lastModifiedBy>
  <cp:revision>3</cp:revision>
  <dcterms:created xsi:type="dcterms:W3CDTF">2019-10-23T07:22:00Z</dcterms:created>
  <dcterms:modified xsi:type="dcterms:W3CDTF">2019-10-23T07:23:00Z</dcterms:modified>
</cp:coreProperties>
</file>