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64" w:rsidRDefault="00EE6D64" w:rsidP="00EE6D64">
      <w:pPr>
        <w:pStyle w:val="2"/>
        <w:shd w:val="clear" w:color="auto" w:fill="FFFFFF"/>
        <w:spacing w:before="300" w:after="150"/>
        <w:ind w:left="225"/>
        <w:rPr>
          <w:rFonts w:ascii="Arial" w:eastAsia="Times New Roman" w:hAnsi="Arial" w:cs="Arial"/>
          <w:color w:val="B00000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FF368F" wp14:editId="090105FC">
            <wp:extent cx="3190875" cy="3190875"/>
            <wp:effectExtent l="0" t="0" r="9525" b="9525"/>
            <wp:docPr id="1" name="Рисунок 1" descr="ÐÐ 114-01[02]-Ð2Ð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 114-01[02]-Ð2Ð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64" w:rsidRPr="00EE6D64" w:rsidRDefault="00EE6D64" w:rsidP="00EE6D64">
      <w:pPr>
        <w:pStyle w:val="2"/>
        <w:shd w:val="clear" w:color="auto" w:fill="FFFFFF"/>
        <w:spacing w:before="300" w:after="150"/>
        <w:rPr>
          <w:rFonts w:ascii="Arial" w:eastAsia="Times New Roman" w:hAnsi="Arial" w:cs="Arial"/>
          <w:color w:val="B00000"/>
          <w:sz w:val="27"/>
          <w:szCs w:val="27"/>
          <w:lang w:eastAsia="ru-RU"/>
        </w:rPr>
      </w:pPr>
      <w:r w:rsidRPr="00EE6D64">
        <w:rPr>
          <w:rFonts w:ascii="Arial" w:eastAsia="Times New Roman" w:hAnsi="Arial" w:cs="Arial"/>
          <w:color w:val="B00000"/>
          <w:sz w:val="27"/>
          <w:szCs w:val="27"/>
          <w:lang w:eastAsia="ru-RU"/>
        </w:rPr>
        <w:t>ИП 114-01[02]-А2М</w:t>
      </w:r>
    </w:p>
    <w:p w:rsidR="001524D0" w:rsidRDefault="001524D0"/>
    <w:p w:rsidR="00EE6D64" w:rsidRPr="00EE6D64" w:rsidRDefault="00EE6D64" w:rsidP="00EE6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Производитель: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ООО «</w:t>
      </w:r>
      <w:proofErr w:type="spellStart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Технозащита</w:t>
      </w:r>
      <w:proofErr w:type="spellEnd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E6D6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  <w:t>Назначение: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формирует сигнала о пожаре путем реагирования на определенное значение температуры окружающей среды и/или скорости ее нарастания в закрытых помещениях различных зданий, сооружений и объектов.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E6D6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  <w:t>Особенности: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формирует и обеспечивает передачу в шлейф пожарной сигнализации сигнал «Пожар» при воздействии на термочувствительный элемент теплового потока с температурой 70°С. Имеет встроенный оптический индикатор режима «Пожар» красного цвета.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E6D6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  <w:t>Характеристики: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Питание </w:t>
      </w:r>
      <w:proofErr w:type="spellStart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извещателя</w:t>
      </w:r>
      <w:proofErr w:type="spellEnd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осуществляется по двухпроводному шлейфу сигнализации.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Диапазон питающих напряжений от 9 до 28 В постоянного тока.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Ток потребления </w:t>
      </w:r>
      <w:proofErr w:type="spellStart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извещателей</w:t>
      </w:r>
      <w:proofErr w:type="spellEnd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дежурном режиме, не более 0,1мА.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Ток потребления </w:t>
      </w:r>
      <w:proofErr w:type="spellStart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извещателей</w:t>
      </w:r>
      <w:proofErr w:type="spellEnd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режиме «Пожар» должен быть не более 10мА при напряжении питания 12вольт.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Электрическое сопротивление изоляции между токоведущими частями и корпусом не менее 20 Мом.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Электрическое сопротивление изоляции между токоведущими частями и корпусом должно выдерживать в течении 1 минуты без пробоя действие напряжения 500В частотой от 45 до 65Гц.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Габаритные размеры не более: диаметр 55, высота 40</w:t>
      </w:r>
    </w:p>
    <w:p w:rsidR="00EE6D64" w:rsidRPr="00EE6D64" w:rsidRDefault="00EE6D64" w:rsidP="00EE6D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Масса </w:t>
      </w:r>
      <w:proofErr w:type="spellStart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извещателя</w:t>
      </w:r>
      <w:proofErr w:type="spellEnd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более 0,1 кг.</w:t>
      </w:r>
    </w:p>
    <w:p w:rsidR="00EE6D64" w:rsidRPr="00EE6D64" w:rsidRDefault="00EE6D64" w:rsidP="00EE6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6D6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Степень защиты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обеспечиваемая корпусом </w:t>
      </w:r>
      <w:proofErr w:type="spellStart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извещателя</w:t>
      </w:r>
      <w:proofErr w:type="spellEnd"/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 </w:t>
      </w:r>
      <w:r w:rsidRPr="00EE6D6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IР 10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 </w:t>
      </w:r>
      <w:r w:rsidRPr="00EE6D6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ГОСТ 14254</w:t>
      </w:r>
      <w:r w:rsidRPr="00EE6D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EE6D64" w:rsidRDefault="00EE6D64"/>
    <w:sectPr w:rsidR="00EE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6A73"/>
    <w:multiLevelType w:val="multilevel"/>
    <w:tmpl w:val="12F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4"/>
    <w:rsid w:val="000845FD"/>
    <w:rsid w:val="001524D0"/>
    <w:rsid w:val="00EE00E4"/>
    <w:rsid w:val="00E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748E-0AD9-41A4-B3B1-659770B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Юхно Александр Юрьевич</cp:lastModifiedBy>
  <cp:revision>2</cp:revision>
  <dcterms:created xsi:type="dcterms:W3CDTF">2018-05-16T12:46:00Z</dcterms:created>
  <dcterms:modified xsi:type="dcterms:W3CDTF">2018-05-16T12:46:00Z</dcterms:modified>
</cp:coreProperties>
</file>